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eastAsia="Times New Roman" w:cs="Times New Roman"/>
          <w:sz w:val="22"/>
          <w:szCs w:val="20"/>
          <w:lang w:val="en-GB"/>
        </w:rPr>
        <w:id w:val="-594172225"/>
        <w:docPartObj>
          <w:docPartGallery w:val="Table of Contents"/>
          <w:docPartUnique/>
        </w:docPartObj>
      </w:sdtPr>
      <w:sdtEndPr>
        <w:rPr>
          <w:rFonts w:cs="Arial"/>
          <w:b/>
          <w:bCs/>
          <w:szCs w:val="22"/>
        </w:rPr>
      </w:sdtEndPr>
      <w:sdtContent>
        <w:p w14:paraId="0F747259" w14:textId="77777777" w:rsidR="00AE5A2C" w:rsidRPr="00725D89" w:rsidRDefault="00A13F3B" w:rsidP="003C2673">
          <w:pPr>
            <w:pStyle w:val="TOCHeading"/>
            <w:ind w:left="0"/>
            <w:rPr>
              <w:sz w:val="28"/>
              <w:szCs w:val="28"/>
              <w:lang w:val="en-GB"/>
            </w:rPr>
          </w:pPr>
          <w:r w:rsidRPr="00725D89">
            <w:rPr>
              <w:sz w:val="28"/>
              <w:szCs w:val="28"/>
              <w:lang w:val="en-GB"/>
            </w:rPr>
            <w:t>Content</w:t>
          </w:r>
          <w:r w:rsidR="00AE5A2C" w:rsidRPr="00725D89">
            <w:rPr>
              <w:sz w:val="28"/>
              <w:szCs w:val="28"/>
              <w:lang w:val="en-GB"/>
            </w:rPr>
            <w:t>s</w:t>
          </w:r>
        </w:p>
        <w:p w14:paraId="299ACB32" w14:textId="41879650" w:rsidR="002F5444" w:rsidRDefault="00AE5A2C">
          <w:pPr>
            <w:pStyle w:val="TOC1"/>
            <w:rPr>
              <w:rFonts w:asciiTheme="minorHAnsi" w:eastAsiaTheme="minorEastAsia" w:hAnsiTheme="minorHAnsi" w:cstheme="minorBidi"/>
              <w:kern w:val="2"/>
              <w:sz w:val="24"/>
              <w:szCs w:val="24"/>
              <w14:ligatures w14:val="standardContextual"/>
            </w:rPr>
          </w:pPr>
          <w:r w:rsidRPr="00725D89">
            <w:rPr>
              <w:rFonts w:cs="Arial"/>
              <w:lang w:val="en-GB"/>
            </w:rPr>
            <w:fldChar w:fldCharType="begin"/>
          </w:r>
          <w:r w:rsidRPr="00725D89">
            <w:rPr>
              <w:rFonts w:cs="Arial"/>
              <w:lang w:val="en-GB"/>
            </w:rPr>
            <w:instrText xml:space="preserve"> TOC \o "1-3" \h \z \u </w:instrText>
          </w:r>
          <w:r w:rsidRPr="00725D89">
            <w:rPr>
              <w:rFonts w:cs="Arial"/>
              <w:lang w:val="en-GB"/>
            </w:rPr>
            <w:fldChar w:fldCharType="separate"/>
          </w:r>
          <w:hyperlink w:anchor="_Toc173854218" w:history="1">
            <w:r w:rsidR="002F5444" w:rsidRPr="007715CA">
              <w:rPr>
                <w:rStyle w:val="Hyperlink"/>
                <w:noProof/>
                <w:lang w:val="en-GB"/>
              </w:rPr>
              <w:t>I.</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General information</w:t>
            </w:r>
            <w:r w:rsidR="002F5444">
              <w:rPr>
                <w:noProof/>
                <w:webHidden/>
              </w:rPr>
              <w:tab/>
            </w:r>
            <w:r w:rsidR="002F5444">
              <w:rPr>
                <w:noProof/>
                <w:webHidden/>
              </w:rPr>
              <w:fldChar w:fldCharType="begin"/>
            </w:r>
            <w:r w:rsidR="002F5444">
              <w:rPr>
                <w:noProof/>
                <w:webHidden/>
              </w:rPr>
              <w:instrText xml:space="preserve"> PAGEREF _Toc173854218 \h </w:instrText>
            </w:r>
            <w:r w:rsidR="002F5444">
              <w:rPr>
                <w:noProof/>
                <w:webHidden/>
              </w:rPr>
            </w:r>
            <w:r w:rsidR="002F5444">
              <w:rPr>
                <w:noProof/>
                <w:webHidden/>
              </w:rPr>
              <w:fldChar w:fldCharType="separate"/>
            </w:r>
            <w:r w:rsidR="002F5444">
              <w:rPr>
                <w:noProof/>
                <w:webHidden/>
              </w:rPr>
              <w:t>2</w:t>
            </w:r>
            <w:r w:rsidR="002F5444">
              <w:rPr>
                <w:noProof/>
                <w:webHidden/>
              </w:rPr>
              <w:fldChar w:fldCharType="end"/>
            </w:r>
          </w:hyperlink>
        </w:p>
        <w:p w14:paraId="3272185A" w14:textId="159E4A96" w:rsidR="002F5444" w:rsidRDefault="00C44062">
          <w:pPr>
            <w:pStyle w:val="TOC1"/>
            <w:rPr>
              <w:rFonts w:asciiTheme="minorHAnsi" w:eastAsiaTheme="minorEastAsia" w:hAnsiTheme="minorHAnsi" w:cstheme="minorBidi"/>
              <w:kern w:val="2"/>
              <w:sz w:val="24"/>
              <w:szCs w:val="24"/>
              <w14:ligatures w14:val="standardContextual"/>
            </w:rPr>
          </w:pPr>
          <w:hyperlink w:anchor="_Toc173854219" w:history="1">
            <w:r w:rsidR="002F5444" w:rsidRPr="007715CA">
              <w:rPr>
                <w:rStyle w:val="Hyperlink"/>
                <w:noProof/>
                <w:lang w:val="en-GB"/>
              </w:rPr>
              <w:t>II.</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Tender requirements</w:t>
            </w:r>
            <w:r w:rsidR="002F5444">
              <w:rPr>
                <w:noProof/>
                <w:webHidden/>
              </w:rPr>
              <w:tab/>
            </w:r>
            <w:r w:rsidR="002F5444">
              <w:rPr>
                <w:noProof/>
                <w:webHidden/>
              </w:rPr>
              <w:fldChar w:fldCharType="begin"/>
            </w:r>
            <w:r w:rsidR="002F5444">
              <w:rPr>
                <w:noProof/>
                <w:webHidden/>
              </w:rPr>
              <w:instrText xml:space="preserve"> PAGEREF _Toc173854219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5E1D10B5" w14:textId="66905059" w:rsidR="002F5444" w:rsidRDefault="00C44062">
          <w:pPr>
            <w:pStyle w:val="TOC2"/>
            <w:rPr>
              <w:rFonts w:asciiTheme="minorHAnsi" w:eastAsiaTheme="minorEastAsia" w:hAnsiTheme="minorHAnsi" w:cstheme="minorBidi"/>
              <w:kern w:val="2"/>
              <w:sz w:val="24"/>
              <w:szCs w:val="24"/>
              <w14:ligatures w14:val="standardContextual"/>
            </w:rPr>
          </w:pPr>
          <w:hyperlink w:anchor="_Toc173854220" w:history="1">
            <w:r w:rsidR="002F5444" w:rsidRPr="007715CA">
              <w:rPr>
                <w:rStyle w:val="Hyperlink"/>
                <w:noProof/>
                <w:lang w:val="en-GB"/>
              </w:rPr>
              <w:t>1.</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Qualifications of proposed staff</w:t>
            </w:r>
            <w:r w:rsidR="002F5444">
              <w:rPr>
                <w:noProof/>
                <w:webHidden/>
              </w:rPr>
              <w:tab/>
            </w:r>
            <w:r w:rsidR="002F5444">
              <w:rPr>
                <w:noProof/>
                <w:webHidden/>
              </w:rPr>
              <w:fldChar w:fldCharType="begin"/>
            </w:r>
            <w:r w:rsidR="002F5444">
              <w:rPr>
                <w:noProof/>
                <w:webHidden/>
              </w:rPr>
              <w:instrText xml:space="preserve"> PAGEREF _Toc173854220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1C16CBB2" w14:textId="7696DE91"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1" w:history="1">
            <w:r w:rsidR="002F5444" w:rsidRPr="007715CA">
              <w:rPr>
                <w:rStyle w:val="Hyperlink"/>
                <w:noProof/>
                <w:lang w:val="en-GB"/>
              </w:rPr>
              <w:t>1.1</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Expert 1:</w:t>
            </w:r>
            <w:r w:rsidR="002F5444">
              <w:rPr>
                <w:noProof/>
                <w:webHidden/>
              </w:rPr>
              <w:tab/>
            </w:r>
            <w:r w:rsidR="002F5444">
              <w:rPr>
                <w:noProof/>
                <w:webHidden/>
              </w:rPr>
              <w:fldChar w:fldCharType="begin"/>
            </w:r>
            <w:r w:rsidR="002F5444">
              <w:rPr>
                <w:noProof/>
                <w:webHidden/>
              </w:rPr>
              <w:instrText xml:space="preserve"> PAGEREF _Toc173854221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31911A45" w14:textId="0A7A2D0F"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2" w:history="1">
            <w:r w:rsidR="002F5444" w:rsidRPr="007715CA">
              <w:rPr>
                <w:rStyle w:val="Hyperlink"/>
                <w:noProof/>
                <w:lang w:val="en-GB"/>
              </w:rPr>
              <w:t>1.1.1</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General qualifications</w:t>
            </w:r>
            <w:r w:rsidR="002F5444">
              <w:rPr>
                <w:noProof/>
                <w:webHidden/>
              </w:rPr>
              <w:tab/>
            </w:r>
            <w:r w:rsidR="002F5444">
              <w:rPr>
                <w:noProof/>
                <w:webHidden/>
              </w:rPr>
              <w:fldChar w:fldCharType="begin"/>
            </w:r>
            <w:r w:rsidR="002F5444">
              <w:rPr>
                <w:noProof/>
                <w:webHidden/>
              </w:rPr>
              <w:instrText xml:space="preserve"> PAGEREF _Toc173854222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26A9A228" w14:textId="43E3B336"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3" w:history="1">
            <w:r w:rsidR="002F5444" w:rsidRPr="007715CA">
              <w:rPr>
                <w:rStyle w:val="Hyperlink"/>
                <w:noProof/>
                <w:lang w:val="en-GB"/>
              </w:rPr>
              <w:t>1.1.2</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Experience in the region/knowledge of the country</w:t>
            </w:r>
            <w:r w:rsidR="002F5444">
              <w:rPr>
                <w:noProof/>
                <w:webHidden/>
              </w:rPr>
              <w:tab/>
            </w:r>
            <w:r w:rsidR="002F5444">
              <w:rPr>
                <w:noProof/>
                <w:webHidden/>
              </w:rPr>
              <w:fldChar w:fldCharType="begin"/>
            </w:r>
            <w:r w:rsidR="002F5444">
              <w:rPr>
                <w:noProof/>
                <w:webHidden/>
              </w:rPr>
              <w:instrText xml:space="preserve"> PAGEREF _Toc173854223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54BEB13F" w14:textId="13B2EDF2"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4" w:history="1">
            <w:r w:rsidR="002F5444" w:rsidRPr="007715CA">
              <w:rPr>
                <w:rStyle w:val="Hyperlink"/>
                <w:noProof/>
                <w:lang w:val="en-GB"/>
              </w:rPr>
              <w:t>1.1.3</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Language skills:</w:t>
            </w:r>
            <w:r w:rsidR="002F5444">
              <w:rPr>
                <w:noProof/>
                <w:webHidden/>
              </w:rPr>
              <w:tab/>
            </w:r>
            <w:r w:rsidR="002F5444">
              <w:rPr>
                <w:noProof/>
                <w:webHidden/>
              </w:rPr>
              <w:fldChar w:fldCharType="begin"/>
            </w:r>
            <w:r w:rsidR="002F5444">
              <w:rPr>
                <w:noProof/>
                <w:webHidden/>
              </w:rPr>
              <w:instrText xml:space="preserve"> PAGEREF _Toc173854224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32A29A20" w14:textId="426FBF5D"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5" w:history="1">
            <w:r w:rsidR="002F5444" w:rsidRPr="007715CA">
              <w:rPr>
                <w:rStyle w:val="Hyperlink"/>
                <w:noProof/>
                <w:lang w:val="en-GB"/>
              </w:rPr>
              <w:t>1.2</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Expert 2:</w:t>
            </w:r>
            <w:r w:rsidR="002F5444">
              <w:rPr>
                <w:noProof/>
                <w:webHidden/>
              </w:rPr>
              <w:tab/>
            </w:r>
            <w:r w:rsidR="002F5444">
              <w:rPr>
                <w:noProof/>
                <w:webHidden/>
              </w:rPr>
              <w:fldChar w:fldCharType="begin"/>
            </w:r>
            <w:r w:rsidR="002F5444">
              <w:rPr>
                <w:noProof/>
                <w:webHidden/>
              </w:rPr>
              <w:instrText xml:space="preserve"> PAGEREF _Toc173854225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22FF881B" w14:textId="1350514B"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6" w:history="1">
            <w:r w:rsidR="002F5444" w:rsidRPr="007715CA">
              <w:rPr>
                <w:rStyle w:val="Hyperlink"/>
                <w:noProof/>
                <w:lang w:val="en-GB"/>
              </w:rPr>
              <w:t>1.2.1</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General qualifications</w:t>
            </w:r>
            <w:r w:rsidR="002F5444">
              <w:rPr>
                <w:noProof/>
                <w:webHidden/>
              </w:rPr>
              <w:tab/>
            </w:r>
            <w:r w:rsidR="002F5444">
              <w:rPr>
                <w:noProof/>
                <w:webHidden/>
              </w:rPr>
              <w:fldChar w:fldCharType="begin"/>
            </w:r>
            <w:r w:rsidR="002F5444">
              <w:rPr>
                <w:noProof/>
                <w:webHidden/>
              </w:rPr>
              <w:instrText xml:space="preserve"> PAGEREF _Toc173854226 \h </w:instrText>
            </w:r>
            <w:r w:rsidR="002F5444">
              <w:rPr>
                <w:noProof/>
                <w:webHidden/>
              </w:rPr>
            </w:r>
            <w:r w:rsidR="002F5444">
              <w:rPr>
                <w:noProof/>
                <w:webHidden/>
              </w:rPr>
              <w:fldChar w:fldCharType="separate"/>
            </w:r>
            <w:r w:rsidR="002F5444">
              <w:rPr>
                <w:noProof/>
                <w:webHidden/>
              </w:rPr>
              <w:t>9</w:t>
            </w:r>
            <w:r w:rsidR="002F5444">
              <w:rPr>
                <w:noProof/>
                <w:webHidden/>
              </w:rPr>
              <w:fldChar w:fldCharType="end"/>
            </w:r>
          </w:hyperlink>
        </w:p>
        <w:p w14:paraId="40153C6A" w14:textId="38573114"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7" w:history="1">
            <w:r w:rsidR="002F5444" w:rsidRPr="007715CA">
              <w:rPr>
                <w:rStyle w:val="Hyperlink"/>
                <w:noProof/>
                <w:lang w:val="en-GB"/>
              </w:rPr>
              <w:t>1.2.2</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Experience in the region/knowledge of the country</w:t>
            </w:r>
            <w:r w:rsidR="002F5444">
              <w:rPr>
                <w:noProof/>
                <w:webHidden/>
              </w:rPr>
              <w:tab/>
            </w:r>
            <w:r w:rsidR="002F5444">
              <w:rPr>
                <w:noProof/>
                <w:webHidden/>
              </w:rPr>
              <w:fldChar w:fldCharType="begin"/>
            </w:r>
            <w:r w:rsidR="002F5444">
              <w:rPr>
                <w:noProof/>
                <w:webHidden/>
              </w:rPr>
              <w:instrText xml:space="preserve"> PAGEREF _Toc173854227 \h </w:instrText>
            </w:r>
            <w:r w:rsidR="002F5444">
              <w:rPr>
                <w:noProof/>
                <w:webHidden/>
              </w:rPr>
            </w:r>
            <w:r w:rsidR="002F5444">
              <w:rPr>
                <w:noProof/>
                <w:webHidden/>
              </w:rPr>
              <w:fldChar w:fldCharType="separate"/>
            </w:r>
            <w:r w:rsidR="002F5444">
              <w:rPr>
                <w:noProof/>
                <w:webHidden/>
              </w:rPr>
              <w:t>10</w:t>
            </w:r>
            <w:r w:rsidR="002F5444">
              <w:rPr>
                <w:noProof/>
                <w:webHidden/>
              </w:rPr>
              <w:fldChar w:fldCharType="end"/>
            </w:r>
          </w:hyperlink>
        </w:p>
        <w:p w14:paraId="09BB88BA" w14:textId="2925CEB4" w:rsidR="002F5444" w:rsidRDefault="00C44062">
          <w:pPr>
            <w:pStyle w:val="TOC2"/>
            <w:tabs>
              <w:tab w:val="left" w:pos="993"/>
            </w:tabs>
            <w:rPr>
              <w:rFonts w:asciiTheme="minorHAnsi" w:eastAsiaTheme="minorEastAsia" w:hAnsiTheme="minorHAnsi" w:cstheme="minorBidi"/>
              <w:kern w:val="2"/>
              <w:sz w:val="24"/>
              <w:szCs w:val="24"/>
              <w14:ligatures w14:val="standardContextual"/>
            </w:rPr>
          </w:pPr>
          <w:hyperlink w:anchor="_Toc173854228" w:history="1">
            <w:r w:rsidR="002F5444" w:rsidRPr="007715CA">
              <w:rPr>
                <w:rStyle w:val="Hyperlink"/>
                <w:noProof/>
                <w:lang w:val="en-GB"/>
              </w:rPr>
              <w:t>1.2.3</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Language skills:</w:t>
            </w:r>
            <w:r w:rsidR="002F5444">
              <w:rPr>
                <w:noProof/>
                <w:webHidden/>
              </w:rPr>
              <w:tab/>
            </w:r>
            <w:r w:rsidR="002F5444">
              <w:rPr>
                <w:noProof/>
                <w:webHidden/>
              </w:rPr>
              <w:fldChar w:fldCharType="begin"/>
            </w:r>
            <w:r w:rsidR="002F5444">
              <w:rPr>
                <w:noProof/>
                <w:webHidden/>
              </w:rPr>
              <w:instrText xml:space="preserve"> PAGEREF _Toc173854228 \h </w:instrText>
            </w:r>
            <w:r w:rsidR="002F5444">
              <w:rPr>
                <w:noProof/>
                <w:webHidden/>
              </w:rPr>
            </w:r>
            <w:r w:rsidR="002F5444">
              <w:rPr>
                <w:noProof/>
                <w:webHidden/>
              </w:rPr>
              <w:fldChar w:fldCharType="separate"/>
            </w:r>
            <w:r w:rsidR="002F5444">
              <w:rPr>
                <w:noProof/>
                <w:webHidden/>
              </w:rPr>
              <w:t>10</w:t>
            </w:r>
            <w:r w:rsidR="002F5444">
              <w:rPr>
                <w:noProof/>
                <w:webHidden/>
              </w:rPr>
              <w:fldChar w:fldCharType="end"/>
            </w:r>
          </w:hyperlink>
        </w:p>
        <w:p w14:paraId="7A78EF5B" w14:textId="7F719022" w:rsidR="002F5444" w:rsidRDefault="00C44062">
          <w:pPr>
            <w:pStyle w:val="TOC2"/>
            <w:rPr>
              <w:rFonts w:asciiTheme="minorHAnsi" w:eastAsiaTheme="minorEastAsia" w:hAnsiTheme="minorHAnsi" w:cstheme="minorBidi"/>
              <w:kern w:val="2"/>
              <w:sz w:val="24"/>
              <w:szCs w:val="24"/>
              <w14:ligatures w14:val="standardContextual"/>
            </w:rPr>
          </w:pPr>
          <w:hyperlink w:anchor="_Toc173854229" w:history="1">
            <w:r w:rsidR="002F5444" w:rsidRPr="007715CA">
              <w:rPr>
                <w:rStyle w:val="Hyperlink"/>
                <w:noProof/>
                <w:lang w:val="en-GB"/>
              </w:rPr>
              <w:t>2.</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Quantitative requirements</w:t>
            </w:r>
            <w:r w:rsidR="002F5444">
              <w:rPr>
                <w:noProof/>
                <w:webHidden/>
              </w:rPr>
              <w:tab/>
            </w:r>
            <w:r w:rsidR="002F5444">
              <w:rPr>
                <w:noProof/>
                <w:webHidden/>
              </w:rPr>
              <w:fldChar w:fldCharType="begin"/>
            </w:r>
            <w:r w:rsidR="002F5444">
              <w:rPr>
                <w:noProof/>
                <w:webHidden/>
              </w:rPr>
              <w:instrText xml:space="preserve"> PAGEREF _Toc173854229 \h </w:instrText>
            </w:r>
            <w:r w:rsidR="002F5444">
              <w:rPr>
                <w:noProof/>
                <w:webHidden/>
              </w:rPr>
            </w:r>
            <w:r w:rsidR="002F5444">
              <w:rPr>
                <w:noProof/>
                <w:webHidden/>
              </w:rPr>
              <w:fldChar w:fldCharType="separate"/>
            </w:r>
            <w:r w:rsidR="002F5444">
              <w:rPr>
                <w:noProof/>
                <w:webHidden/>
              </w:rPr>
              <w:t>10</w:t>
            </w:r>
            <w:r w:rsidR="002F5444">
              <w:rPr>
                <w:noProof/>
                <w:webHidden/>
              </w:rPr>
              <w:fldChar w:fldCharType="end"/>
            </w:r>
          </w:hyperlink>
        </w:p>
        <w:p w14:paraId="0C836136" w14:textId="7AB44601" w:rsidR="002F5444" w:rsidRDefault="00C44062">
          <w:pPr>
            <w:pStyle w:val="TOC1"/>
            <w:rPr>
              <w:rFonts w:asciiTheme="minorHAnsi" w:eastAsiaTheme="minorEastAsia" w:hAnsiTheme="minorHAnsi" w:cstheme="minorBidi"/>
              <w:kern w:val="2"/>
              <w:sz w:val="24"/>
              <w:szCs w:val="24"/>
              <w14:ligatures w14:val="standardContextual"/>
            </w:rPr>
          </w:pPr>
          <w:hyperlink w:anchor="_Toc173854230" w:history="1">
            <w:r w:rsidR="002F5444" w:rsidRPr="007715CA">
              <w:rPr>
                <w:rStyle w:val="Hyperlink"/>
                <w:noProof/>
                <w:lang w:val="en-GB"/>
              </w:rPr>
              <w:t>III.</w:t>
            </w:r>
            <w:r w:rsidR="002F5444">
              <w:rPr>
                <w:rFonts w:asciiTheme="minorHAnsi" w:eastAsiaTheme="minorEastAsia" w:hAnsiTheme="minorHAnsi" w:cstheme="minorBidi"/>
                <w:kern w:val="2"/>
                <w:sz w:val="24"/>
                <w:szCs w:val="24"/>
                <w14:ligatures w14:val="standardContextual"/>
              </w:rPr>
              <w:tab/>
            </w:r>
            <w:r w:rsidR="002F5444" w:rsidRPr="007715CA">
              <w:rPr>
                <w:rStyle w:val="Hyperlink"/>
                <w:noProof/>
                <w:lang w:val="en-GB"/>
              </w:rPr>
              <w:t>Outsourced processing of personal data</w:t>
            </w:r>
            <w:r w:rsidR="002F5444">
              <w:rPr>
                <w:noProof/>
                <w:webHidden/>
              </w:rPr>
              <w:tab/>
            </w:r>
            <w:r w:rsidR="002F5444">
              <w:rPr>
                <w:noProof/>
                <w:webHidden/>
              </w:rPr>
              <w:fldChar w:fldCharType="begin"/>
            </w:r>
            <w:r w:rsidR="002F5444">
              <w:rPr>
                <w:noProof/>
                <w:webHidden/>
              </w:rPr>
              <w:instrText xml:space="preserve"> PAGEREF _Toc173854230 \h </w:instrText>
            </w:r>
            <w:r w:rsidR="002F5444">
              <w:rPr>
                <w:noProof/>
                <w:webHidden/>
              </w:rPr>
            </w:r>
            <w:r w:rsidR="002F5444">
              <w:rPr>
                <w:noProof/>
                <w:webHidden/>
              </w:rPr>
              <w:fldChar w:fldCharType="separate"/>
            </w:r>
            <w:r w:rsidR="002F5444">
              <w:rPr>
                <w:noProof/>
                <w:webHidden/>
              </w:rPr>
              <w:t>12</w:t>
            </w:r>
            <w:r w:rsidR="002F5444">
              <w:rPr>
                <w:noProof/>
                <w:webHidden/>
              </w:rPr>
              <w:fldChar w:fldCharType="end"/>
            </w:r>
          </w:hyperlink>
        </w:p>
        <w:p w14:paraId="01A35F0C" w14:textId="6652344D" w:rsidR="00AE5A2C" w:rsidRPr="00725D89" w:rsidRDefault="00AE5A2C" w:rsidP="00FC4F7D">
          <w:pPr>
            <w:ind w:left="0"/>
            <w:rPr>
              <w:rFonts w:cs="Arial"/>
              <w:lang w:val="en-GB"/>
            </w:rPr>
          </w:pPr>
          <w:r w:rsidRPr="00725D89">
            <w:rPr>
              <w:rFonts w:cs="Arial"/>
              <w:b/>
              <w:bCs/>
              <w:lang w:val="en-GB"/>
            </w:rPr>
            <w:fldChar w:fldCharType="end"/>
          </w:r>
        </w:p>
      </w:sdtContent>
    </w:sdt>
    <w:p w14:paraId="7381FC77" w14:textId="77777777" w:rsidR="00234A18" w:rsidRDefault="00234A18">
      <w:pPr>
        <w:ind w:left="0"/>
        <w:rPr>
          <w:b/>
          <w:iCs/>
          <w:kern w:val="28"/>
          <w:lang w:val="en-GB"/>
        </w:rPr>
      </w:pPr>
      <w:bookmarkStart w:id="0" w:name="_Hlk151716392"/>
      <w:r>
        <w:rPr>
          <w:lang w:val="en-GB"/>
        </w:rPr>
        <w:br w:type="page"/>
      </w:r>
    </w:p>
    <w:p w14:paraId="5CBF4868" w14:textId="77777777" w:rsidR="00340B5D" w:rsidRPr="00725D89" w:rsidRDefault="00101C0F" w:rsidP="00FC0094">
      <w:pPr>
        <w:pStyle w:val="Aufzhlung2"/>
        <w:rPr>
          <w:lang w:val="en-GB"/>
        </w:rPr>
      </w:pPr>
      <w:bookmarkStart w:id="1" w:name="_Toc173854218"/>
      <w:r w:rsidRPr="00725D89">
        <w:rPr>
          <w:lang w:val="en-GB"/>
        </w:rPr>
        <w:lastRenderedPageBreak/>
        <w:t>General information</w:t>
      </w:r>
      <w:bookmarkEnd w:id="1"/>
    </w:p>
    <w:p w14:paraId="3149A7CE" w14:textId="77777777" w:rsidR="00414C0F" w:rsidRPr="00725D89" w:rsidRDefault="00101C0F" w:rsidP="007B1795">
      <w:pPr>
        <w:pStyle w:val="Aufzhlung"/>
        <w:tabs>
          <w:tab w:val="clear" w:pos="483"/>
        </w:tabs>
        <w:rPr>
          <w:lang w:val="en-GB"/>
        </w:rPr>
      </w:pPr>
      <w:r w:rsidRPr="00725D89">
        <w:rPr>
          <w:lang w:val="en-GB"/>
        </w:rPr>
        <w:t>Brief information on the project</w:t>
      </w:r>
    </w:p>
    <w:p w14:paraId="71B7647F" w14:textId="15406C92" w:rsidR="00234A18" w:rsidRDefault="00234A18" w:rsidP="007A183D">
      <w:pPr>
        <w:spacing w:after="120"/>
        <w:ind w:left="360"/>
        <w:jc w:val="both"/>
        <w:rPr>
          <w:rFonts w:cs="Arial"/>
          <w:lang w:val="en-GB"/>
        </w:rPr>
      </w:pPr>
      <w:r w:rsidRPr="00C80794">
        <w:rPr>
          <w:rFonts w:cs="Arial"/>
          <w:lang w:val="en-GB"/>
        </w:rPr>
        <w:t xml:space="preserve">Since </w:t>
      </w:r>
      <w:r w:rsidRPr="009B6D43">
        <w:rPr>
          <w:rFonts w:cs="Arial"/>
          <w:lang w:val="en-GB"/>
        </w:rPr>
        <w:t xml:space="preserve">2015, </w:t>
      </w:r>
      <w:r w:rsidRPr="00C80794">
        <w:rPr>
          <w:rFonts w:cs="Arial"/>
          <w:lang w:val="en-GB"/>
        </w:rPr>
        <w:t xml:space="preserve">GIZ Ghana has been developing Public-Private Partnership (PPP) projects with some of the Ghanaian private companies, funded through the </w:t>
      </w:r>
      <w:proofErr w:type="spellStart"/>
      <w:r w:rsidRPr="00C80794">
        <w:rPr>
          <w:rFonts w:cs="Arial"/>
          <w:lang w:val="en-GB"/>
        </w:rPr>
        <w:t>develoPPP</w:t>
      </w:r>
      <w:proofErr w:type="spellEnd"/>
      <w:r w:rsidRPr="00C80794">
        <w:rPr>
          <w:rFonts w:cs="Arial"/>
          <w:lang w:val="en-GB"/>
        </w:rPr>
        <w:t xml:space="preserve"> programme and the Special Initiative on Decent Work for a Just Transition. These projects are implemented by GIZ on behalf of the German Federal Ministry for Economic Cooperation and Development (BMZ).</w:t>
      </w:r>
    </w:p>
    <w:p w14:paraId="74E63F32" w14:textId="13DABE8C" w:rsidR="006A559D" w:rsidRDefault="006A559D" w:rsidP="006A559D">
      <w:pPr>
        <w:ind w:left="360"/>
        <w:jc w:val="both"/>
        <w:rPr>
          <w:rStyle w:val="Hyperlink"/>
          <w:lang w:val="en-US"/>
        </w:rPr>
      </w:pPr>
      <w:r w:rsidRPr="00C80794">
        <w:rPr>
          <w:rFonts w:cs="Arial"/>
          <w:lang w:val="en-GB"/>
        </w:rPr>
        <w:t xml:space="preserve">The project will be implemented in </w:t>
      </w:r>
      <w:r>
        <w:rPr>
          <w:rFonts w:cs="Arial"/>
          <w:lang w:val="en-GB"/>
        </w:rPr>
        <w:t xml:space="preserve">the Northern Region by GIZ on behalf of BMZ </w:t>
      </w:r>
      <w:r w:rsidRPr="00C80794">
        <w:rPr>
          <w:rFonts w:cs="Arial"/>
          <w:lang w:val="en-GB"/>
        </w:rPr>
        <w:t xml:space="preserve">in collaboration with </w:t>
      </w:r>
      <w:r w:rsidRPr="00840F97">
        <w:rPr>
          <w:lang w:val="en-US"/>
        </w:rPr>
        <w:t xml:space="preserve">Bunge Loders </w:t>
      </w:r>
      <w:proofErr w:type="spellStart"/>
      <w:r w:rsidRPr="00840F97">
        <w:rPr>
          <w:lang w:val="en-US"/>
        </w:rPr>
        <w:t>Croklaan</w:t>
      </w:r>
      <w:proofErr w:type="spellEnd"/>
      <w:r w:rsidRPr="00840F97">
        <w:rPr>
          <w:lang w:val="en-US"/>
        </w:rPr>
        <w:t xml:space="preserve"> (Bunge) B.V.</w:t>
      </w:r>
      <w:r>
        <w:rPr>
          <w:lang w:val="en-US"/>
        </w:rPr>
        <w:t xml:space="preserve">, </w:t>
      </w:r>
      <w:r w:rsidRPr="001A1876">
        <w:rPr>
          <w:lang w:val="en-US"/>
        </w:rPr>
        <w:t xml:space="preserve">a leading global producer and supplier of sustainable plant-based specialty oils and fats for the food manufacturing industry. It operates as the global B2B edible oils business of </w:t>
      </w:r>
      <w:r>
        <w:rPr>
          <w:lang w:val="en-US"/>
        </w:rPr>
        <w:t>Bunge</w:t>
      </w:r>
      <w:r w:rsidRPr="001A1876">
        <w:rPr>
          <w:lang w:val="en-US"/>
        </w:rPr>
        <w:t xml:space="preserve"> Limited</w:t>
      </w:r>
      <w:hyperlink r:id="rId11" w:history="1">
        <w:r w:rsidRPr="001A1876">
          <w:rPr>
            <w:rStyle w:val="Hyperlink"/>
            <w:lang w:val="en-US"/>
          </w:rPr>
          <w:t>.</w:t>
        </w:r>
      </w:hyperlink>
      <w:r w:rsidR="004903F2">
        <w:rPr>
          <w:rStyle w:val="Hyperlink"/>
          <w:lang w:val="en-US"/>
        </w:rPr>
        <w:t xml:space="preserve"> </w:t>
      </w:r>
      <w:r w:rsidR="004903F2">
        <w:rPr>
          <w:lang w:val="en-US"/>
        </w:rPr>
        <w:t xml:space="preserve">Bunge Loders </w:t>
      </w:r>
      <w:proofErr w:type="spellStart"/>
      <w:r w:rsidR="004903F2">
        <w:rPr>
          <w:lang w:val="en-US"/>
        </w:rPr>
        <w:t>Croklaan</w:t>
      </w:r>
      <w:proofErr w:type="spellEnd"/>
      <w:r w:rsidR="004903F2">
        <w:rPr>
          <w:lang w:val="en-US"/>
        </w:rPr>
        <w:t xml:space="preserve"> B.V. (Bunge)</w:t>
      </w:r>
      <w:r w:rsidR="004903F2" w:rsidRPr="004E388C">
        <w:rPr>
          <w:lang w:val="en-US"/>
        </w:rPr>
        <w:t xml:space="preserve"> has </w:t>
      </w:r>
      <w:r w:rsidR="004903F2">
        <w:rPr>
          <w:lang w:val="en-US"/>
        </w:rPr>
        <w:t xml:space="preserve">over </w:t>
      </w:r>
      <w:r w:rsidR="004903F2" w:rsidRPr="008E5234">
        <w:rPr>
          <w:lang w:val="en-US"/>
        </w:rPr>
        <w:t>50 years</w:t>
      </w:r>
      <w:r w:rsidR="004903F2">
        <w:rPr>
          <w:lang w:val="en-US"/>
        </w:rPr>
        <w:t xml:space="preserve"> of</w:t>
      </w:r>
      <w:r w:rsidR="004903F2" w:rsidRPr="008E5234">
        <w:rPr>
          <w:lang w:val="en-US"/>
        </w:rPr>
        <w:t xml:space="preserve"> experience in </w:t>
      </w:r>
      <w:r w:rsidR="004903F2">
        <w:rPr>
          <w:lang w:val="en-US"/>
        </w:rPr>
        <w:t xml:space="preserve">the </w:t>
      </w:r>
      <w:r w:rsidR="004903F2" w:rsidRPr="008E5234">
        <w:rPr>
          <w:lang w:val="en-US"/>
        </w:rPr>
        <w:t>shea industry</w:t>
      </w:r>
      <w:r w:rsidR="004903F2">
        <w:rPr>
          <w:lang w:val="en-US"/>
        </w:rPr>
        <w:t xml:space="preserve"> and has its own processing facility in Ghana since 2019.</w:t>
      </w:r>
    </w:p>
    <w:p w14:paraId="704F7EA4" w14:textId="77777777" w:rsidR="008C4006" w:rsidRDefault="008C4006" w:rsidP="006A559D">
      <w:pPr>
        <w:ind w:left="360"/>
        <w:jc w:val="both"/>
        <w:rPr>
          <w:rStyle w:val="Hyperlink"/>
          <w:lang w:val="en-US"/>
        </w:rPr>
      </w:pPr>
    </w:p>
    <w:p w14:paraId="2BDE114D" w14:textId="1ECAE1A2" w:rsidR="008C4006" w:rsidRDefault="008C4006" w:rsidP="006A559D">
      <w:pPr>
        <w:ind w:left="360"/>
        <w:jc w:val="both"/>
        <w:rPr>
          <w:rStyle w:val="Hyperlink"/>
          <w:lang w:val="en-US"/>
        </w:rPr>
      </w:pPr>
      <w:r>
        <w:rPr>
          <w:rStyle w:val="Hyperlink"/>
          <w:lang w:val="en-US"/>
        </w:rPr>
        <w:t xml:space="preserve">On behalf of GIZ and Bunge, many </w:t>
      </w:r>
      <w:r w:rsidR="005A4425">
        <w:rPr>
          <w:rStyle w:val="Hyperlink"/>
          <w:lang w:val="en-US"/>
        </w:rPr>
        <w:t>project activities</w:t>
      </w:r>
      <w:r>
        <w:rPr>
          <w:rStyle w:val="Hyperlink"/>
          <w:lang w:val="en-US"/>
        </w:rPr>
        <w:t xml:space="preserve"> will be conducted by the international, not-for-profit </w:t>
      </w:r>
      <w:proofErr w:type="spellStart"/>
      <w:r>
        <w:rPr>
          <w:rStyle w:val="Hyperlink"/>
          <w:lang w:val="en-US"/>
        </w:rPr>
        <w:t>agri</w:t>
      </w:r>
      <w:proofErr w:type="spellEnd"/>
      <w:r>
        <w:rPr>
          <w:rStyle w:val="Hyperlink"/>
          <w:lang w:val="en-US"/>
        </w:rPr>
        <w:t xml:space="preserve">-agency foundation </w:t>
      </w:r>
      <w:proofErr w:type="spellStart"/>
      <w:r>
        <w:rPr>
          <w:rStyle w:val="Hyperlink"/>
          <w:lang w:val="en-US"/>
        </w:rPr>
        <w:t>Agriterra</w:t>
      </w:r>
      <w:proofErr w:type="spellEnd"/>
      <w:r>
        <w:rPr>
          <w:rStyle w:val="Hyperlink"/>
          <w:lang w:val="en-US"/>
        </w:rPr>
        <w:t xml:space="preserve">. </w:t>
      </w:r>
      <w:proofErr w:type="spellStart"/>
      <w:r>
        <w:rPr>
          <w:rStyle w:val="Hyperlink"/>
          <w:lang w:val="en-US"/>
        </w:rPr>
        <w:t>Agriterra</w:t>
      </w:r>
      <w:proofErr w:type="spellEnd"/>
      <w:r>
        <w:rPr>
          <w:rStyle w:val="Hyperlink"/>
          <w:lang w:val="en-US"/>
        </w:rPr>
        <w:t xml:space="preserve"> </w:t>
      </w:r>
      <w:r w:rsidRPr="001143B3">
        <w:rPr>
          <w:lang w:val="en-US"/>
        </w:rPr>
        <w:t xml:space="preserve">works in emerging and developing economies and was founded by Dutch farmers’ </w:t>
      </w:r>
      <w:proofErr w:type="spellStart"/>
      <w:r w:rsidRPr="001143B3">
        <w:rPr>
          <w:lang w:val="en-US"/>
        </w:rPr>
        <w:t>organisations</w:t>
      </w:r>
      <w:proofErr w:type="spellEnd"/>
      <w:r w:rsidRPr="001143B3">
        <w:rPr>
          <w:lang w:val="en-US"/>
        </w:rPr>
        <w:t xml:space="preserve"> and cooperatives almost 25 years ago as an organization for international peer-to-peer agricultural cooperation.</w:t>
      </w:r>
    </w:p>
    <w:p w14:paraId="503AB6D5" w14:textId="77777777" w:rsidR="006A559D" w:rsidRPr="00323B82" w:rsidRDefault="006A559D" w:rsidP="00323B82">
      <w:pPr>
        <w:ind w:left="360"/>
        <w:jc w:val="both"/>
        <w:rPr>
          <w:color w:val="0000FF" w:themeColor="hyperlink"/>
          <w:u w:val="single"/>
          <w:lang w:val="en-US"/>
        </w:rPr>
      </w:pPr>
    </w:p>
    <w:p w14:paraId="23975419" w14:textId="7C362D5F" w:rsidR="006F558B" w:rsidRDefault="00234A18" w:rsidP="007A183D">
      <w:pPr>
        <w:spacing w:before="120" w:after="120"/>
        <w:ind w:left="360"/>
        <w:jc w:val="both"/>
        <w:rPr>
          <w:rFonts w:cs="Arial"/>
          <w:lang w:val="en-GB"/>
        </w:rPr>
      </w:pPr>
      <w:r w:rsidRPr="00C80794">
        <w:rPr>
          <w:rFonts w:cs="Arial"/>
          <w:lang w:val="en-GB"/>
        </w:rPr>
        <w:t>In this dynamic, the project</w:t>
      </w:r>
      <w:r w:rsidR="00636671">
        <w:rPr>
          <w:rFonts w:cs="Arial"/>
          <w:lang w:val="en-GB"/>
        </w:rPr>
        <w:t xml:space="preserve"> </w:t>
      </w:r>
      <w:r w:rsidR="00E66FA8">
        <w:rPr>
          <w:rFonts w:cs="Arial"/>
          <w:lang w:val="en-GB"/>
        </w:rPr>
        <w:t>“</w:t>
      </w:r>
      <w:r w:rsidR="00E66FA8">
        <w:rPr>
          <w:b/>
          <w:lang w:val="en-GB"/>
        </w:rPr>
        <w:t>Women Empowerment through the creation of independent women shea business cooperatives</w:t>
      </w:r>
      <w:r w:rsidRPr="00C80794">
        <w:rPr>
          <w:rFonts w:cs="Arial"/>
          <w:lang w:val="en-GB"/>
        </w:rPr>
        <w:t xml:space="preserve">” </w:t>
      </w:r>
      <w:r>
        <w:rPr>
          <w:rFonts w:cs="Arial"/>
          <w:lang w:val="en-GB"/>
        </w:rPr>
        <w:t>was</w:t>
      </w:r>
      <w:r w:rsidRPr="00C80794">
        <w:rPr>
          <w:rFonts w:cs="Arial"/>
          <w:lang w:val="en-GB"/>
        </w:rPr>
        <w:t xml:space="preserve"> developed. </w:t>
      </w:r>
    </w:p>
    <w:p w14:paraId="7164C91D" w14:textId="3F42E31A" w:rsidR="00F4678A" w:rsidRDefault="006F558B" w:rsidP="00513B98">
      <w:pPr>
        <w:ind w:left="360"/>
        <w:jc w:val="both"/>
        <w:rPr>
          <w:rFonts w:cs="Arial"/>
          <w:szCs w:val="22"/>
          <w:lang w:val="en-US"/>
        </w:rPr>
      </w:pPr>
      <w:r>
        <w:rPr>
          <w:rFonts w:cs="Arial"/>
          <w:lang w:val="en-GB"/>
        </w:rPr>
        <w:t xml:space="preserve">The objective of the project </w:t>
      </w:r>
      <w:r w:rsidR="004A2796">
        <w:rPr>
          <w:rFonts w:cs="Arial"/>
          <w:lang w:val="en-GB"/>
        </w:rPr>
        <w:t xml:space="preserve">is </w:t>
      </w:r>
      <w:r w:rsidR="005629CF">
        <w:rPr>
          <w:rFonts w:cs="Arial"/>
          <w:lang w:val="en-GB"/>
        </w:rPr>
        <w:t>to</w:t>
      </w:r>
      <w:r w:rsidRPr="006F558B">
        <w:rPr>
          <w:rFonts w:cs="Arial"/>
          <w:lang w:val="en-GB"/>
        </w:rPr>
        <w:t xml:space="preserve"> </w:t>
      </w:r>
      <w:r w:rsidR="004B352D">
        <w:rPr>
          <w:lang w:val="en-US"/>
        </w:rPr>
        <w:t xml:space="preserve">improve the livelihoods of shea collecting women and their </w:t>
      </w:r>
      <w:r w:rsidR="00D11040">
        <w:rPr>
          <w:lang w:val="en-US"/>
        </w:rPr>
        <w:t>communities in North Ghana. This shall be reached through various activities</w:t>
      </w:r>
      <w:r w:rsidR="003E6159">
        <w:rPr>
          <w:lang w:val="en-US"/>
        </w:rPr>
        <w:t>, one of the main activities being the</w:t>
      </w:r>
      <w:r w:rsidR="0051129A">
        <w:rPr>
          <w:lang w:val="en-US"/>
        </w:rPr>
        <w:t xml:space="preserve"> </w:t>
      </w:r>
      <w:r w:rsidR="00120204">
        <w:rPr>
          <w:lang w:val="en-US"/>
        </w:rPr>
        <w:t>c</w:t>
      </w:r>
      <w:r w:rsidR="00120204" w:rsidRPr="00294D6B">
        <w:rPr>
          <w:lang w:val="en-US"/>
        </w:rPr>
        <w:t>reat</w:t>
      </w:r>
      <w:r w:rsidR="0051129A">
        <w:rPr>
          <w:lang w:val="en-US"/>
        </w:rPr>
        <w:t>ion</w:t>
      </w:r>
      <w:r w:rsidR="00FB2FB1">
        <w:rPr>
          <w:lang w:val="en-US"/>
        </w:rPr>
        <w:t xml:space="preserve"> and official registration</w:t>
      </w:r>
      <w:r w:rsidR="0051129A">
        <w:rPr>
          <w:lang w:val="en-US"/>
        </w:rPr>
        <w:t xml:space="preserve"> of</w:t>
      </w:r>
      <w:r w:rsidR="00FF60B5">
        <w:rPr>
          <w:lang w:val="en-US"/>
        </w:rPr>
        <w:t xml:space="preserve"> </w:t>
      </w:r>
      <w:r w:rsidR="00120204" w:rsidRPr="00294D6B">
        <w:rPr>
          <w:lang w:val="en-US"/>
        </w:rPr>
        <w:t>independent women business cooperatives</w:t>
      </w:r>
      <w:r w:rsidR="0051129A">
        <w:rPr>
          <w:lang w:val="en-US"/>
        </w:rPr>
        <w:t xml:space="preserve"> in six communities</w:t>
      </w:r>
      <w:r w:rsidR="002C0CC3">
        <w:rPr>
          <w:lang w:val="en-US"/>
        </w:rPr>
        <w:t xml:space="preserve">. </w:t>
      </w:r>
      <w:r w:rsidR="00A91A2A">
        <w:rPr>
          <w:lang w:val="en-US"/>
        </w:rPr>
        <w:t xml:space="preserve">The officially registered business cooperatives will </w:t>
      </w:r>
      <w:r w:rsidR="00120204">
        <w:rPr>
          <w:lang w:val="en-US"/>
        </w:rPr>
        <w:t>enable</w:t>
      </w:r>
      <w:r w:rsidR="00A2114D">
        <w:rPr>
          <w:lang w:val="en-US"/>
        </w:rPr>
        <w:t xml:space="preserve"> the women and their communities</w:t>
      </w:r>
      <w:r w:rsidR="00120204">
        <w:rPr>
          <w:lang w:val="en-US"/>
        </w:rPr>
        <w:t xml:space="preserve"> to establish </w:t>
      </w:r>
      <w:r w:rsidR="00120204" w:rsidRPr="00294D6B">
        <w:rPr>
          <w:lang w:val="en-US"/>
        </w:rPr>
        <w:t xml:space="preserve">direct selling </w:t>
      </w:r>
      <w:r w:rsidR="00120204">
        <w:rPr>
          <w:lang w:val="en-US"/>
        </w:rPr>
        <w:t>relationships with customers</w:t>
      </w:r>
      <w:r w:rsidR="0090598A">
        <w:rPr>
          <w:lang w:val="en-US"/>
        </w:rPr>
        <w:t>,</w:t>
      </w:r>
      <w:r w:rsidR="00120204" w:rsidRPr="00294D6B">
        <w:rPr>
          <w:lang w:val="en-US"/>
        </w:rPr>
        <w:t xml:space="preserve"> ensur</w:t>
      </w:r>
      <w:r w:rsidR="0090598A">
        <w:rPr>
          <w:lang w:val="en-US"/>
        </w:rPr>
        <w:t>ing</w:t>
      </w:r>
      <w:r w:rsidR="00120204" w:rsidRPr="00294D6B">
        <w:rPr>
          <w:lang w:val="en-US"/>
        </w:rPr>
        <w:t xml:space="preserve"> future stable, traceable</w:t>
      </w:r>
      <w:r w:rsidR="00120204" w:rsidRPr="007F1D09">
        <w:rPr>
          <w:lang w:val="en-US"/>
        </w:rPr>
        <w:t xml:space="preserve">, sustainable, </w:t>
      </w:r>
      <w:r w:rsidR="00120204" w:rsidRPr="00294D6B">
        <w:rPr>
          <w:lang w:val="en-US"/>
        </w:rPr>
        <w:t xml:space="preserve">and </w:t>
      </w:r>
      <w:r w:rsidR="00120204" w:rsidRPr="007F1D09">
        <w:rPr>
          <w:lang w:val="en-US"/>
        </w:rPr>
        <w:t xml:space="preserve">verifiable </w:t>
      </w:r>
      <w:r w:rsidR="00120204" w:rsidRPr="00294D6B">
        <w:rPr>
          <w:lang w:val="en-US"/>
        </w:rPr>
        <w:t xml:space="preserve">supply of shea to </w:t>
      </w:r>
      <w:r w:rsidR="00120204">
        <w:rPr>
          <w:lang w:val="en-US"/>
        </w:rPr>
        <w:t>g</w:t>
      </w:r>
      <w:r w:rsidR="00120204" w:rsidRPr="00294D6B">
        <w:rPr>
          <w:lang w:val="en-US"/>
        </w:rPr>
        <w:t>lobal</w:t>
      </w:r>
      <w:r w:rsidR="00120204" w:rsidRPr="007F1D09">
        <w:rPr>
          <w:lang w:val="en-US"/>
        </w:rPr>
        <w:t xml:space="preserve"> </w:t>
      </w:r>
      <w:r w:rsidR="00120204">
        <w:rPr>
          <w:lang w:val="en-US"/>
        </w:rPr>
        <w:t>m</w:t>
      </w:r>
      <w:r w:rsidR="00120204" w:rsidRPr="00294D6B">
        <w:rPr>
          <w:lang w:val="en-US"/>
        </w:rPr>
        <w:t>arket</w:t>
      </w:r>
      <w:r w:rsidR="00C23C1F">
        <w:rPr>
          <w:lang w:val="en-US"/>
        </w:rPr>
        <w:t>s</w:t>
      </w:r>
      <w:r w:rsidR="002C0A80">
        <w:rPr>
          <w:lang w:val="en-US"/>
        </w:rPr>
        <w:t>.</w:t>
      </w:r>
      <w:r w:rsidR="008248C8">
        <w:rPr>
          <w:lang w:val="en-US"/>
        </w:rPr>
        <w:t xml:space="preserve"> </w:t>
      </w:r>
      <w:r w:rsidR="00F70137" w:rsidRPr="00F70137">
        <w:rPr>
          <w:rFonts w:cs="Arial"/>
          <w:szCs w:val="22"/>
          <w:lang w:val="en-US"/>
        </w:rPr>
        <w:t xml:space="preserve">Setting an example with the shea nut value chain within the framework of the project, the cooperatives learn how to professionally organize themselves, develop a business mindset, and set up business plans for sustainable income-generating activities. Being equipped with these tools through various training measures, the independent women business cooperatives are capacitated to apply this knowledge to other income-generating activities and crops outside of the shea season whenever they see market opportunities. This might </w:t>
      </w:r>
      <w:r w:rsidR="00FC033A">
        <w:rPr>
          <w:rFonts w:cs="Arial"/>
          <w:szCs w:val="22"/>
          <w:lang w:val="en-US"/>
        </w:rPr>
        <w:t>apply to</w:t>
      </w:r>
      <w:r w:rsidR="00F70137" w:rsidRPr="00F70137">
        <w:rPr>
          <w:rFonts w:cs="Arial"/>
          <w:szCs w:val="22"/>
          <w:lang w:val="en-US"/>
        </w:rPr>
        <w:t xml:space="preserve"> </w:t>
      </w:r>
      <w:r w:rsidR="00012262">
        <w:rPr>
          <w:rFonts w:cs="Arial"/>
          <w:szCs w:val="22"/>
          <w:lang w:val="en-US"/>
        </w:rPr>
        <w:t>improved</w:t>
      </w:r>
      <w:r w:rsidR="00F70137" w:rsidRPr="00F70137">
        <w:rPr>
          <w:rFonts w:cs="Arial"/>
          <w:szCs w:val="22"/>
          <w:lang w:val="en-US"/>
        </w:rPr>
        <w:t xml:space="preserve"> productivity of producing and processing other crops the</w:t>
      </w:r>
      <w:r w:rsidR="00012262">
        <w:rPr>
          <w:rFonts w:cs="Arial"/>
          <w:szCs w:val="22"/>
          <w:lang w:val="en-US"/>
        </w:rPr>
        <w:t xml:space="preserve"> communities</w:t>
      </w:r>
      <w:r w:rsidR="00F70137" w:rsidRPr="00F70137">
        <w:rPr>
          <w:rFonts w:cs="Arial"/>
          <w:szCs w:val="22"/>
          <w:lang w:val="en-US"/>
        </w:rPr>
        <w:t xml:space="preserve"> are already engaging with, such as soy, rice, beans etc. </w:t>
      </w:r>
    </w:p>
    <w:p w14:paraId="72323E94" w14:textId="77777777" w:rsidR="00112644" w:rsidRDefault="00112644" w:rsidP="00513B98">
      <w:pPr>
        <w:ind w:left="360"/>
        <w:jc w:val="both"/>
        <w:rPr>
          <w:rStyle w:val="cf01"/>
          <w:rFonts w:ascii="Arial" w:hAnsi="Arial" w:cs="Times New Roman"/>
          <w:sz w:val="22"/>
          <w:szCs w:val="20"/>
          <w:lang w:val="en-US"/>
        </w:rPr>
      </w:pPr>
    </w:p>
    <w:p w14:paraId="4764B61B" w14:textId="58DFDB9E" w:rsidR="00ED7287" w:rsidRDefault="000440C5" w:rsidP="00ED7287">
      <w:pPr>
        <w:ind w:left="360"/>
        <w:jc w:val="both"/>
        <w:rPr>
          <w:rStyle w:val="cf01"/>
          <w:rFonts w:ascii="Arial" w:hAnsi="Arial" w:cs="Times New Roman"/>
          <w:sz w:val="22"/>
          <w:szCs w:val="20"/>
          <w:lang w:val="en-US"/>
        </w:rPr>
      </w:pPr>
      <w:r>
        <w:rPr>
          <w:rStyle w:val="cf01"/>
          <w:rFonts w:ascii="Arial" w:hAnsi="Arial" w:cs="Times New Roman"/>
          <w:sz w:val="22"/>
          <w:szCs w:val="20"/>
          <w:lang w:val="en-US"/>
        </w:rPr>
        <w:t>The creation and official registration of the business cooperatives comes along with various training measures to capacitate the women to sustainabl</w:t>
      </w:r>
      <w:r w:rsidR="00E104BE">
        <w:rPr>
          <w:rStyle w:val="cf01"/>
          <w:rFonts w:ascii="Arial" w:hAnsi="Arial" w:cs="Times New Roman"/>
          <w:sz w:val="22"/>
          <w:szCs w:val="20"/>
          <w:lang w:val="en-US"/>
        </w:rPr>
        <w:t>y</w:t>
      </w:r>
      <w:r>
        <w:rPr>
          <w:rStyle w:val="cf01"/>
          <w:rFonts w:ascii="Arial" w:hAnsi="Arial" w:cs="Times New Roman"/>
          <w:sz w:val="22"/>
          <w:szCs w:val="20"/>
          <w:lang w:val="en-US"/>
        </w:rPr>
        <w:t xml:space="preserve"> manage the cooperatives on their own. </w:t>
      </w:r>
      <w:proofErr w:type="spellStart"/>
      <w:r w:rsidR="00ED7287" w:rsidRPr="001143B3">
        <w:rPr>
          <w:lang w:val="en-US"/>
        </w:rPr>
        <w:t>Agriterra’s</w:t>
      </w:r>
      <w:proofErr w:type="spellEnd"/>
      <w:r w:rsidR="00ED7287" w:rsidRPr="001143B3">
        <w:rPr>
          <w:lang w:val="en-US"/>
        </w:rPr>
        <w:t xml:space="preserve"> local team in Ghana will conduct training measures</w:t>
      </w:r>
      <w:r w:rsidR="00002E13">
        <w:rPr>
          <w:lang w:val="en-US"/>
        </w:rPr>
        <w:t xml:space="preserve"> on topics such as cooperative management, basic financial management, recordkeeping, youth engagement</w:t>
      </w:r>
      <w:r w:rsidR="00E104BE">
        <w:rPr>
          <w:lang w:val="en-US"/>
        </w:rPr>
        <w:t xml:space="preserve">, </w:t>
      </w:r>
      <w:r w:rsidR="00637133">
        <w:rPr>
          <w:lang w:val="en-US"/>
        </w:rPr>
        <w:t>marketing strategy</w:t>
      </w:r>
      <w:r w:rsidR="00FF7603">
        <w:rPr>
          <w:lang w:val="en-US"/>
        </w:rPr>
        <w:t xml:space="preserve">, storage and pricing mechanisms, </w:t>
      </w:r>
      <w:r w:rsidR="008D78BF">
        <w:rPr>
          <w:lang w:val="en-US"/>
        </w:rPr>
        <w:t xml:space="preserve">on </w:t>
      </w:r>
      <w:r w:rsidR="00FF7603">
        <w:rPr>
          <w:lang w:val="en-US"/>
        </w:rPr>
        <w:t>aggregation, weighing and loading as well as on soft-skills such as literacy</w:t>
      </w:r>
      <w:r w:rsidR="00BB186E">
        <w:rPr>
          <w:lang w:val="en-US"/>
        </w:rPr>
        <w:t xml:space="preserve">, communication, verbal negotiation- and discussion skills. </w:t>
      </w:r>
    </w:p>
    <w:p w14:paraId="60B69E4D" w14:textId="77777777" w:rsidR="000440C5" w:rsidRDefault="000440C5" w:rsidP="00513B98">
      <w:pPr>
        <w:ind w:left="360"/>
        <w:jc w:val="both"/>
        <w:rPr>
          <w:rStyle w:val="cf01"/>
          <w:rFonts w:ascii="Arial" w:hAnsi="Arial" w:cs="Times New Roman"/>
          <w:sz w:val="22"/>
          <w:szCs w:val="20"/>
          <w:lang w:val="en-US"/>
        </w:rPr>
      </w:pPr>
    </w:p>
    <w:p w14:paraId="1556194E" w14:textId="475D8C60" w:rsidR="00A86543" w:rsidRDefault="00112644" w:rsidP="00513B98">
      <w:pPr>
        <w:ind w:left="360"/>
        <w:jc w:val="both"/>
        <w:rPr>
          <w:rStyle w:val="cf01"/>
          <w:rFonts w:ascii="Arial" w:hAnsi="Arial" w:cs="Times New Roman"/>
          <w:sz w:val="22"/>
          <w:szCs w:val="20"/>
          <w:lang w:val="en-US"/>
        </w:rPr>
      </w:pPr>
      <w:r w:rsidRPr="00567188">
        <w:rPr>
          <w:rStyle w:val="cf01"/>
          <w:rFonts w:ascii="Arial" w:hAnsi="Arial" w:cs="Times New Roman"/>
          <w:sz w:val="22"/>
          <w:szCs w:val="20"/>
          <w:lang w:val="en-US"/>
        </w:rPr>
        <w:t xml:space="preserve">Besides </w:t>
      </w:r>
      <w:r w:rsidR="00D50490" w:rsidRPr="00323B82">
        <w:rPr>
          <w:rStyle w:val="cf01"/>
          <w:rFonts w:ascii="Arial" w:hAnsi="Arial" w:cs="Times New Roman"/>
          <w:sz w:val="22"/>
          <w:szCs w:val="20"/>
          <w:lang w:val="en-US"/>
        </w:rPr>
        <w:t>the</w:t>
      </w:r>
      <w:r w:rsidRPr="00567188">
        <w:rPr>
          <w:rStyle w:val="cf01"/>
          <w:rFonts w:ascii="Arial" w:hAnsi="Arial" w:cs="Times New Roman"/>
          <w:sz w:val="22"/>
          <w:szCs w:val="20"/>
          <w:lang w:val="en-US"/>
        </w:rPr>
        <w:t xml:space="preserve"> creation and official registration of the business cooperatives, the project will conduct further activities,</w:t>
      </w:r>
      <w:r w:rsidR="004B5EDF" w:rsidRPr="00567188">
        <w:rPr>
          <w:rStyle w:val="cf01"/>
          <w:rFonts w:ascii="Arial" w:hAnsi="Arial" w:cs="Times New Roman"/>
          <w:sz w:val="22"/>
          <w:szCs w:val="20"/>
          <w:lang w:val="en-US"/>
        </w:rPr>
        <w:t xml:space="preserve"> which will add </w:t>
      </w:r>
      <w:r w:rsidR="00F21E38" w:rsidRPr="00567188">
        <w:rPr>
          <w:rStyle w:val="cf01"/>
          <w:rFonts w:ascii="Arial" w:hAnsi="Arial" w:cs="Times New Roman"/>
          <w:sz w:val="22"/>
          <w:szCs w:val="20"/>
          <w:lang w:val="en-US"/>
        </w:rPr>
        <w:t>on the creation of cooperatives</w:t>
      </w:r>
      <w:r w:rsidR="00B658F2" w:rsidRPr="00567188">
        <w:rPr>
          <w:rStyle w:val="cf01"/>
          <w:rFonts w:ascii="Arial" w:hAnsi="Arial" w:cs="Times New Roman"/>
          <w:sz w:val="22"/>
          <w:szCs w:val="20"/>
          <w:lang w:val="en-US"/>
        </w:rPr>
        <w:t>.</w:t>
      </w:r>
      <w:r w:rsidR="00B658F2">
        <w:rPr>
          <w:rStyle w:val="cf01"/>
          <w:rFonts w:ascii="Arial" w:hAnsi="Arial" w:cs="Times New Roman"/>
          <w:sz w:val="22"/>
          <w:szCs w:val="20"/>
          <w:lang w:val="en-US"/>
        </w:rPr>
        <w:t xml:space="preserve"> </w:t>
      </w:r>
      <w:r w:rsidR="00ED7287">
        <w:rPr>
          <w:rStyle w:val="cf01"/>
          <w:rFonts w:ascii="Arial" w:hAnsi="Arial" w:cs="Times New Roman"/>
          <w:sz w:val="22"/>
          <w:szCs w:val="20"/>
          <w:lang w:val="en-US"/>
        </w:rPr>
        <w:t>This entails</w:t>
      </w:r>
      <w:r w:rsidR="00A86543">
        <w:rPr>
          <w:rStyle w:val="cf01"/>
          <w:rFonts w:ascii="Arial" w:hAnsi="Arial" w:cs="Times New Roman"/>
          <w:sz w:val="22"/>
          <w:szCs w:val="20"/>
          <w:lang w:val="en-US"/>
        </w:rPr>
        <w:t>:</w:t>
      </w:r>
    </w:p>
    <w:p w14:paraId="21E567D9" w14:textId="5031AC6E" w:rsidR="00181F10" w:rsidRPr="00735477" w:rsidRDefault="00567188" w:rsidP="00735477">
      <w:pPr>
        <w:pStyle w:val="ListParagraph"/>
        <w:numPr>
          <w:ilvl w:val="0"/>
          <w:numId w:val="35"/>
        </w:numPr>
        <w:jc w:val="both"/>
        <w:rPr>
          <w:rStyle w:val="cf01"/>
          <w:rFonts w:ascii="Arial" w:hAnsi="Arial" w:cs="Times New Roman"/>
          <w:sz w:val="22"/>
          <w:szCs w:val="20"/>
          <w:lang w:val="en-US"/>
        </w:rPr>
      </w:pPr>
      <w:r w:rsidRPr="00181F10">
        <w:rPr>
          <w:rStyle w:val="cf01"/>
          <w:rFonts w:ascii="Arial" w:hAnsi="Arial" w:cs="Times New Roman"/>
          <w:sz w:val="22"/>
          <w:szCs w:val="20"/>
          <w:lang w:val="en-US"/>
        </w:rPr>
        <w:t>Training</w:t>
      </w:r>
      <w:r w:rsidR="00ED7287" w:rsidRPr="00181F10">
        <w:rPr>
          <w:rStyle w:val="cf01"/>
          <w:rFonts w:ascii="Arial" w:hAnsi="Arial" w:cs="Times New Roman"/>
          <w:sz w:val="22"/>
          <w:szCs w:val="20"/>
          <w:lang w:val="en-US"/>
        </w:rPr>
        <w:t xml:space="preserve"> measures on Good Agricultural Practices (GAP)</w:t>
      </w:r>
      <w:r w:rsidR="00A86543" w:rsidRPr="00181F10">
        <w:rPr>
          <w:rStyle w:val="cf01"/>
          <w:rFonts w:ascii="Arial" w:hAnsi="Arial" w:cs="Times New Roman"/>
          <w:sz w:val="22"/>
          <w:szCs w:val="20"/>
          <w:lang w:val="en-US"/>
        </w:rPr>
        <w:t xml:space="preserve"> to enhance the quality and quantity of shea nuts produced by the </w:t>
      </w:r>
      <w:proofErr w:type="gramStart"/>
      <w:r w:rsidR="00A86543" w:rsidRPr="00181F10">
        <w:rPr>
          <w:rStyle w:val="cf01"/>
          <w:rFonts w:ascii="Arial" w:hAnsi="Arial" w:cs="Times New Roman"/>
          <w:sz w:val="22"/>
          <w:szCs w:val="20"/>
          <w:lang w:val="en-US"/>
        </w:rPr>
        <w:t>cooperatives</w:t>
      </w:r>
      <w:proofErr w:type="gramEnd"/>
      <w:r w:rsidR="00A86543" w:rsidRPr="00181F10">
        <w:rPr>
          <w:rStyle w:val="cf01"/>
          <w:rFonts w:ascii="Arial" w:hAnsi="Arial" w:cs="Times New Roman"/>
          <w:sz w:val="22"/>
          <w:szCs w:val="20"/>
          <w:lang w:val="en-US"/>
        </w:rPr>
        <w:t xml:space="preserve"> members</w:t>
      </w:r>
      <w:r w:rsidR="00256EB9">
        <w:rPr>
          <w:rStyle w:val="cf01"/>
          <w:rFonts w:ascii="Arial" w:hAnsi="Arial" w:cs="Times New Roman"/>
          <w:sz w:val="22"/>
          <w:szCs w:val="20"/>
          <w:lang w:val="en-US"/>
        </w:rPr>
        <w:t xml:space="preserve">. </w:t>
      </w:r>
      <w:r w:rsidR="00256EB9" w:rsidRPr="00256EB9">
        <w:rPr>
          <w:rFonts w:cs="Arial"/>
          <w:szCs w:val="22"/>
          <w:lang w:val="en-US"/>
        </w:rPr>
        <w:t xml:space="preserve">High-quality shea nuts mean a better price paid by the global market, e.g. by Bunge, and as such an increased income. It may also prepare the cooperatives for </w:t>
      </w:r>
      <w:r w:rsidR="00256EB9" w:rsidRPr="00256EB9">
        <w:rPr>
          <w:lang w:val="en-US"/>
        </w:rPr>
        <w:t xml:space="preserve">potential value addition coming from possible future </w:t>
      </w:r>
      <w:proofErr w:type="gramStart"/>
      <w:r w:rsidR="00256EB9" w:rsidRPr="00256EB9">
        <w:rPr>
          <w:lang w:val="en-US"/>
        </w:rPr>
        <w:t>certifications</w:t>
      </w:r>
      <w:r w:rsidR="00CB58BF" w:rsidRPr="00735477">
        <w:rPr>
          <w:rStyle w:val="cf01"/>
          <w:rFonts w:ascii="Arial" w:hAnsi="Arial" w:cs="Times New Roman"/>
          <w:sz w:val="22"/>
          <w:szCs w:val="20"/>
          <w:lang w:val="en-US"/>
        </w:rPr>
        <w:t>;</w:t>
      </w:r>
      <w:proofErr w:type="gramEnd"/>
    </w:p>
    <w:p w14:paraId="1B3335C7" w14:textId="77777777" w:rsidR="00C80322" w:rsidRDefault="00181F10" w:rsidP="00C80322">
      <w:pPr>
        <w:pStyle w:val="ListParagraph"/>
        <w:numPr>
          <w:ilvl w:val="0"/>
          <w:numId w:val="35"/>
        </w:numPr>
        <w:jc w:val="both"/>
        <w:rPr>
          <w:lang w:val="en-US"/>
        </w:rPr>
      </w:pPr>
      <w:r>
        <w:rPr>
          <w:rStyle w:val="cf01"/>
          <w:rFonts w:ascii="Arial" w:hAnsi="Arial" w:cs="Times New Roman"/>
          <w:sz w:val="22"/>
          <w:szCs w:val="20"/>
          <w:lang w:val="en-US"/>
        </w:rPr>
        <w:lastRenderedPageBreak/>
        <w:t>T</w:t>
      </w:r>
      <w:r w:rsidR="004B0BBB" w:rsidRPr="00181F10">
        <w:rPr>
          <w:rStyle w:val="cf01"/>
          <w:rFonts w:ascii="Arial" w:hAnsi="Arial" w:cs="Times New Roman"/>
          <w:sz w:val="22"/>
          <w:szCs w:val="20"/>
          <w:lang w:val="en-US"/>
        </w:rPr>
        <w:t>raining women to create their own energy</w:t>
      </w:r>
      <w:r>
        <w:rPr>
          <w:rStyle w:val="cf01"/>
          <w:rFonts w:ascii="Arial" w:hAnsi="Arial" w:cs="Times New Roman"/>
          <w:sz w:val="22"/>
          <w:szCs w:val="20"/>
          <w:lang w:val="en-US"/>
        </w:rPr>
        <w:t>-</w:t>
      </w:r>
      <w:r w:rsidR="004B0BBB" w:rsidRPr="00181F10">
        <w:rPr>
          <w:rStyle w:val="cf01"/>
          <w:rFonts w:ascii="Arial" w:hAnsi="Arial" w:cs="Times New Roman"/>
          <w:sz w:val="22"/>
          <w:szCs w:val="20"/>
          <w:lang w:val="en-US"/>
        </w:rPr>
        <w:t>efficient processing cookstoves</w:t>
      </w:r>
      <w:r w:rsidR="004402C0">
        <w:rPr>
          <w:rStyle w:val="cf01"/>
          <w:rFonts w:ascii="Arial" w:hAnsi="Arial" w:cs="Times New Roman"/>
          <w:sz w:val="22"/>
          <w:szCs w:val="20"/>
          <w:lang w:val="en-US"/>
        </w:rPr>
        <w:t xml:space="preserve">. </w:t>
      </w:r>
      <w:r w:rsidR="006A22E5" w:rsidRPr="004402C0">
        <w:rPr>
          <w:lang w:val="en-US"/>
        </w:rPr>
        <w:t>As less wood is needed for the burning and heating process, the usage of the energy efficient processing cookstoves has a positive impact on the working conditions of the women as they are less exposed to smoke and a positive impact on the environment, contributing to the reduction of CO</w:t>
      </w:r>
      <w:r w:rsidR="006A22E5" w:rsidRPr="004402C0">
        <w:rPr>
          <w:vertAlign w:val="subscript"/>
          <w:lang w:val="en-US"/>
        </w:rPr>
        <w:t>2</w:t>
      </w:r>
      <w:r w:rsidR="006A22E5" w:rsidRPr="004402C0">
        <w:rPr>
          <w:lang w:val="en-US"/>
        </w:rPr>
        <w:t xml:space="preserve"> </w:t>
      </w:r>
      <w:proofErr w:type="gramStart"/>
      <w:r w:rsidR="006A22E5" w:rsidRPr="004402C0">
        <w:rPr>
          <w:lang w:val="en-US"/>
        </w:rPr>
        <w:t>emissions</w:t>
      </w:r>
      <w:r w:rsidR="00CB58BF">
        <w:rPr>
          <w:lang w:val="en-US"/>
        </w:rPr>
        <w:t>;</w:t>
      </w:r>
      <w:proofErr w:type="gramEnd"/>
    </w:p>
    <w:p w14:paraId="3171C3C3" w14:textId="75D60E00" w:rsidR="00735477" w:rsidRPr="00735477" w:rsidRDefault="00A224BB" w:rsidP="00735477">
      <w:pPr>
        <w:pStyle w:val="ListParagraph"/>
        <w:numPr>
          <w:ilvl w:val="0"/>
          <w:numId w:val="35"/>
        </w:numPr>
        <w:jc w:val="both"/>
        <w:rPr>
          <w:lang w:val="en-US"/>
        </w:rPr>
      </w:pPr>
      <w:r w:rsidRPr="00C80322">
        <w:rPr>
          <w:rStyle w:val="cf01"/>
          <w:rFonts w:ascii="Arial" w:hAnsi="Arial" w:cs="Times New Roman"/>
          <w:sz w:val="22"/>
          <w:szCs w:val="20"/>
          <w:lang w:val="en-US"/>
        </w:rPr>
        <w:t xml:space="preserve">Digitalization: </w:t>
      </w:r>
      <w:r w:rsidR="00C80322" w:rsidRPr="00C80322">
        <w:rPr>
          <w:lang w:val="en-US"/>
        </w:rPr>
        <w:t xml:space="preserve">Introduction and training on the usage of an app such as </w:t>
      </w:r>
      <w:proofErr w:type="spellStart"/>
      <w:r w:rsidR="00C80322" w:rsidRPr="00C80322">
        <w:rPr>
          <w:lang w:val="en-US"/>
        </w:rPr>
        <w:t>FarmerLine</w:t>
      </w:r>
      <w:proofErr w:type="spellEnd"/>
      <w:r w:rsidR="00C80322" w:rsidRPr="00C80322">
        <w:rPr>
          <w:lang w:val="en-US"/>
        </w:rPr>
        <w:t xml:space="preserve">, </w:t>
      </w:r>
      <w:proofErr w:type="spellStart"/>
      <w:r w:rsidR="00C80322" w:rsidRPr="00C80322">
        <w:rPr>
          <w:lang w:val="en-US"/>
        </w:rPr>
        <w:t>Softribe</w:t>
      </w:r>
      <w:proofErr w:type="spellEnd"/>
      <w:r w:rsidR="00C80322" w:rsidRPr="00C80322">
        <w:rPr>
          <w:lang w:val="en-US"/>
        </w:rPr>
        <w:t xml:space="preserve">, </w:t>
      </w:r>
      <w:proofErr w:type="spellStart"/>
      <w:r w:rsidR="00C80322" w:rsidRPr="00C80322">
        <w:rPr>
          <w:lang w:val="en-US"/>
        </w:rPr>
        <w:t>agrocenta</w:t>
      </w:r>
      <w:proofErr w:type="spellEnd"/>
      <w:r w:rsidR="00C80322" w:rsidRPr="00C80322">
        <w:rPr>
          <w:lang w:val="en-US"/>
        </w:rPr>
        <w:t xml:space="preserve"> or any other suitable software to improve record keeping and cooperative data management. This allows digital member registration and enables the cooperative to access helpful data and information on crop prices etc. On top, it enables traceability for buyers and end-consumers</w:t>
      </w:r>
      <w:r w:rsidR="00735477">
        <w:rPr>
          <w:lang w:val="en-US"/>
        </w:rPr>
        <w:t xml:space="preserve">. </w:t>
      </w:r>
      <w:r w:rsidR="00735477" w:rsidRPr="00735477">
        <w:rPr>
          <w:rFonts w:cs="Arial"/>
          <w:szCs w:val="22"/>
          <w:lang w:val="en-US"/>
        </w:rPr>
        <w:t xml:space="preserve">The introduction of digital tools improves the traceability of the shea nut supply, which will lead to a competitive advantage for the cooperatives and enable them to enter direct sourcing business relationships with global </w:t>
      </w:r>
      <w:proofErr w:type="gramStart"/>
      <w:r w:rsidR="00735477" w:rsidRPr="00735477">
        <w:rPr>
          <w:rFonts w:cs="Arial"/>
          <w:szCs w:val="22"/>
          <w:lang w:val="en-US"/>
        </w:rPr>
        <w:t>buyers</w:t>
      </w:r>
      <w:r w:rsidR="00735477">
        <w:rPr>
          <w:rFonts w:cs="Arial"/>
          <w:szCs w:val="22"/>
          <w:lang w:val="en-US"/>
        </w:rPr>
        <w:t>;</w:t>
      </w:r>
      <w:proofErr w:type="gramEnd"/>
    </w:p>
    <w:p w14:paraId="6BD8DE68" w14:textId="1FC9BFB9" w:rsidR="000F24BF" w:rsidRPr="00323B82" w:rsidRDefault="00272178" w:rsidP="00323B82">
      <w:pPr>
        <w:pStyle w:val="ListParagraph"/>
        <w:numPr>
          <w:ilvl w:val="0"/>
          <w:numId w:val="35"/>
        </w:numPr>
        <w:jc w:val="both"/>
        <w:rPr>
          <w:lang w:val="en-US"/>
        </w:rPr>
      </w:pPr>
      <w:r>
        <w:rPr>
          <w:rStyle w:val="cf01"/>
          <w:rFonts w:ascii="Arial" w:hAnsi="Arial" w:cs="Times New Roman"/>
          <w:sz w:val="22"/>
          <w:szCs w:val="20"/>
          <w:lang w:val="en-US"/>
        </w:rPr>
        <w:t>I</w:t>
      </w:r>
      <w:r w:rsidR="008F17A6" w:rsidRPr="000F24BF">
        <w:rPr>
          <w:rStyle w:val="cf01"/>
          <w:rFonts w:ascii="Arial" w:hAnsi="Arial" w:cs="Times New Roman"/>
          <w:sz w:val="22"/>
          <w:szCs w:val="20"/>
          <w:lang w:val="en-US"/>
        </w:rPr>
        <w:t>ntroduction of V</w:t>
      </w:r>
      <w:r w:rsidR="00FF309E" w:rsidRPr="000F24BF">
        <w:rPr>
          <w:rStyle w:val="cf01"/>
          <w:rFonts w:ascii="Arial" w:hAnsi="Arial" w:cs="Times New Roman"/>
          <w:sz w:val="22"/>
          <w:szCs w:val="20"/>
          <w:lang w:val="en-US"/>
        </w:rPr>
        <w:t>illage-</w:t>
      </w:r>
      <w:r w:rsidR="008F17A6" w:rsidRPr="000F24BF">
        <w:rPr>
          <w:rStyle w:val="cf01"/>
          <w:rFonts w:ascii="Arial" w:hAnsi="Arial" w:cs="Times New Roman"/>
          <w:sz w:val="22"/>
          <w:szCs w:val="20"/>
          <w:lang w:val="en-US"/>
        </w:rPr>
        <w:t>S</w:t>
      </w:r>
      <w:r w:rsidR="00FF309E" w:rsidRPr="000F24BF">
        <w:rPr>
          <w:rStyle w:val="cf01"/>
          <w:rFonts w:ascii="Arial" w:hAnsi="Arial" w:cs="Times New Roman"/>
          <w:sz w:val="22"/>
          <w:szCs w:val="20"/>
          <w:lang w:val="en-US"/>
        </w:rPr>
        <w:t>aving-</w:t>
      </w:r>
      <w:r w:rsidR="008F17A6" w:rsidRPr="000F24BF">
        <w:rPr>
          <w:rStyle w:val="cf01"/>
          <w:rFonts w:ascii="Arial" w:hAnsi="Arial" w:cs="Times New Roman"/>
          <w:sz w:val="22"/>
          <w:szCs w:val="20"/>
          <w:lang w:val="en-US"/>
        </w:rPr>
        <w:t>L</w:t>
      </w:r>
      <w:r w:rsidR="00FF309E" w:rsidRPr="000F24BF">
        <w:rPr>
          <w:rStyle w:val="cf01"/>
          <w:rFonts w:ascii="Arial" w:hAnsi="Arial" w:cs="Times New Roman"/>
          <w:sz w:val="22"/>
          <w:szCs w:val="20"/>
          <w:lang w:val="en-US"/>
        </w:rPr>
        <w:t>oan-</w:t>
      </w:r>
      <w:r w:rsidR="008F17A6" w:rsidRPr="000F24BF">
        <w:rPr>
          <w:rStyle w:val="cf01"/>
          <w:rFonts w:ascii="Arial" w:hAnsi="Arial" w:cs="Times New Roman"/>
          <w:sz w:val="22"/>
          <w:szCs w:val="20"/>
          <w:lang w:val="en-US"/>
        </w:rPr>
        <w:t>A</w:t>
      </w:r>
      <w:r w:rsidR="00FF309E" w:rsidRPr="000F24BF">
        <w:rPr>
          <w:rStyle w:val="cf01"/>
          <w:rFonts w:ascii="Arial" w:hAnsi="Arial" w:cs="Times New Roman"/>
          <w:sz w:val="22"/>
          <w:szCs w:val="20"/>
          <w:lang w:val="en-US"/>
        </w:rPr>
        <w:t>ssociation</w:t>
      </w:r>
      <w:r w:rsidR="008F17A6" w:rsidRPr="000F24BF">
        <w:rPr>
          <w:rStyle w:val="cf01"/>
          <w:rFonts w:ascii="Arial" w:hAnsi="Arial" w:cs="Times New Roman"/>
          <w:sz w:val="22"/>
          <w:szCs w:val="20"/>
          <w:lang w:val="en-US"/>
        </w:rPr>
        <w:t>s</w:t>
      </w:r>
      <w:r w:rsidR="00FF309E" w:rsidRPr="000F24BF">
        <w:rPr>
          <w:rStyle w:val="cf01"/>
          <w:rFonts w:ascii="Arial" w:hAnsi="Arial" w:cs="Times New Roman"/>
          <w:sz w:val="22"/>
          <w:szCs w:val="20"/>
          <w:lang w:val="en-US"/>
        </w:rPr>
        <w:t xml:space="preserve"> (VSLAs)</w:t>
      </w:r>
      <w:r w:rsidR="000F24BF" w:rsidRPr="000F24BF">
        <w:rPr>
          <w:bCs/>
          <w:lang w:val="en-US"/>
        </w:rPr>
        <w:t xml:space="preserve"> in</w:t>
      </w:r>
      <w:r w:rsidR="000F24BF">
        <w:rPr>
          <w:bCs/>
          <w:lang w:val="en-US"/>
        </w:rPr>
        <w:t xml:space="preserve"> two</w:t>
      </w:r>
      <w:r w:rsidR="000F24BF" w:rsidRPr="000F24BF">
        <w:rPr>
          <w:bCs/>
          <w:lang w:val="en-US"/>
        </w:rPr>
        <w:t xml:space="preserve"> cooperatives to support financial inclusion opportunities. VSLAs sustainably enable the cooperatives to take independent decisions on savings and investment, such as financing critical farming inputs needed to increase productivity, crop yields and thus income. VSLAs serve the communities as credits and insurance, e.g. allowing individuals and families to financially cope with emergency </w:t>
      </w:r>
      <w:proofErr w:type="gramStart"/>
      <w:r w:rsidR="000F24BF" w:rsidRPr="000F24BF">
        <w:rPr>
          <w:bCs/>
          <w:lang w:val="en-US"/>
        </w:rPr>
        <w:t>situations</w:t>
      </w:r>
      <w:r w:rsidR="000F24BF">
        <w:rPr>
          <w:bCs/>
          <w:lang w:val="en-US"/>
        </w:rPr>
        <w:t>;</w:t>
      </w:r>
      <w:proofErr w:type="gramEnd"/>
    </w:p>
    <w:p w14:paraId="4BF3846D" w14:textId="05D3A182" w:rsidR="005516B3" w:rsidRPr="00751990" w:rsidRDefault="008F17A6" w:rsidP="005516B3">
      <w:pPr>
        <w:pStyle w:val="ListParagraph"/>
        <w:numPr>
          <w:ilvl w:val="0"/>
          <w:numId w:val="35"/>
        </w:numPr>
        <w:jc w:val="both"/>
        <w:rPr>
          <w:rStyle w:val="cf01"/>
          <w:rFonts w:ascii="Arial" w:hAnsi="Arial" w:cs="Times New Roman"/>
          <w:sz w:val="22"/>
          <w:szCs w:val="20"/>
          <w:lang w:val="en-US"/>
        </w:rPr>
      </w:pPr>
      <w:r w:rsidRPr="000F24BF">
        <w:rPr>
          <w:rStyle w:val="cf01"/>
          <w:rFonts w:ascii="Arial" w:hAnsi="Arial" w:cs="Times New Roman"/>
          <w:sz w:val="22"/>
          <w:szCs w:val="20"/>
          <w:lang w:val="en-US"/>
        </w:rPr>
        <w:t>Distribution of consumables, tools and equipment</w:t>
      </w:r>
      <w:r w:rsidR="00751990">
        <w:rPr>
          <w:rStyle w:val="cf01"/>
          <w:rFonts w:ascii="Arial" w:hAnsi="Arial" w:cs="Times New Roman"/>
          <w:sz w:val="22"/>
          <w:szCs w:val="20"/>
          <w:lang w:val="en-US"/>
        </w:rPr>
        <w:t xml:space="preserve">: </w:t>
      </w:r>
      <w:r w:rsidR="005516B3">
        <w:rPr>
          <w:rStyle w:val="cf01"/>
          <w:rFonts w:ascii="Arial" w:hAnsi="Arial" w:cs="Times New Roman"/>
          <w:sz w:val="22"/>
          <w:szCs w:val="20"/>
          <w:lang w:val="en-US"/>
        </w:rPr>
        <w:t>t</w:t>
      </w:r>
      <w:r w:rsidR="005516B3" w:rsidRPr="00751990">
        <w:rPr>
          <w:rFonts w:cs="Arial"/>
          <w:szCs w:val="22"/>
          <w:lang w:val="en-US"/>
        </w:rPr>
        <w:t xml:space="preserve">he distribution of shea tools and equipment such as shea rollers, gloves and tricycles will benefit the safety, health and working conditions of the women during the collection- and processing activities. </w:t>
      </w:r>
    </w:p>
    <w:p w14:paraId="4B50A61B" w14:textId="1C73AEC6" w:rsidR="005516B3" w:rsidRDefault="005516B3" w:rsidP="00751990">
      <w:pPr>
        <w:pStyle w:val="ListParagraph"/>
        <w:numPr>
          <w:ilvl w:val="0"/>
          <w:numId w:val="35"/>
        </w:numPr>
        <w:jc w:val="both"/>
        <w:rPr>
          <w:rStyle w:val="cf01"/>
          <w:rFonts w:ascii="Arial" w:hAnsi="Arial" w:cs="Times New Roman"/>
          <w:sz w:val="22"/>
          <w:szCs w:val="20"/>
          <w:lang w:val="en-US"/>
        </w:rPr>
      </w:pPr>
      <w:r>
        <w:rPr>
          <w:rStyle w:val="cf01"/>
          <w:rFonts w:ascii="Arial" w:hAnsi="Arial" w:cs="Times New Roman"/>
          <w:sz w:val="22"/>
          <w:szCs w:val="20"/>
          <w:lang w:val="en-US"/>
        </w:rPr>
        <w:t xml:space="preserve">Installation </w:t>
      </w:r>
      <w:r w:rsidR="00AA260A">
        <w:rPr>
          <w:rStyle w:val="cf01"/>
          <w:rFonts w:ascii="Arial" w:hAnsi="Arial" w:cs="Times New Roman"/>
          <w:sz w:val="22"/>
          <w:szCs w:val="20"/>
          <w:lang w:val="en-US"/>
        </w:rPr>
        <w:t>of six warehouses (one warehouse per community): allow the cooperatives to aggregate and safely store their harvest and protect the quality shea nuts and other crops from rain and thus from rotting.</w:t>
      </w:r>
    </w:p>
    <w:p w14:paraId="553B7044" w14:textId="52C67D31" w:rsidR="00CF735A" w:rsidRPr="005A3F8D" w:rsidRDefault="00CF735A" w:rsidP="00766E6E">
      <w:pPr>
        <w:ind w:left="0"/>
        <w:jc w:val="both"/>
        <w:rPr>
          <w:color w:val="0000FF" w:themeColor="hyperlink"/>
          <w:u w:val="single"/>
          <w:lang w:val="en-US"/>
        </w:rPr>
      </w:pPr>
    </w:p>
    <w:p w14:paraId="7B76F4E2" w14:textId="77777777" w:rsidR="00414C0F" w:rsidRDefault="00101C0F" w:rsidP="007B1795">
      <w:pPr>
        <w:pStyle w:val="Aufzhlung"/>
        <w:tabs>
          <w:tab w:val="clear" w:pos="483"/>
        </w:tabs>
        <w:rPr>
          <w:lang w:val="en-GB"/>
        </w:rPr>
      </w:pPr>
      <w:r w:rsidRPr="00725D89">
        <w:rPr>
          <w:lang w:val="en-GB"/>
        </w:rPr>
        <w:t>Context</w:t>
      </w:r>
    </w:p>
    <w:p w14:paraId="3F8D1051" w14:textId="4EF7B9E6" w:rsidR="00F43E6F" w:rsidRDefault="00F43E6F" w:rsidP="005A3F8D">
      <w:pPr>
        <w:pStyle w:val="Aufzhlung"/>
        <w:numPr>
          <w:ilvl w:val="0"/>
          <w:numId w:val="0"/>
        </w:numPr>
        <w:ind w:left="360"/>
        <w:jc w:val="both"/>
        <w:rPr>
          <w:rFonts w:eastAsiaTheme="minorEastAsia"/>
          <w:lang w:val="en-US"/>
        </w:rPr>
      </w:pPr>
      <w:r w:rsidRPr="005A3F8D">
        <w:rPr>
          <w:rFonts w:eastAsiaTheme="minorEastAsia"/>
          <w:lang w:val="en-US"/>
        </w:rPr>
        <w:t xml:space="preserve">In Ghana, 24.2% of the population lives below the poverty line. The national youth unemployment rate for young adults (aged 15-24) is 32.8% in the Savannah region and 34.7% in the Northeast. According to </w:t>
      </w:r>
      <w:proofErr w:type="spellStart"/>
      <w:r w:rsidRPr="005A3F8D">
        <w:rPr>
          <w:rFonts w:eastAsiaTheme="minorEastAsia"/>
          <w:lang w:val="en-US"/>
        </w:rPr>
        <w:t>TreeAid</w:t>
      </w:r>
      <w:proofErr w:type="spellEnd"/>
      <w:r w:rsidRPr="005A3F8D">
        <w:rPr>
          <w:rFonts w:eastAsiaTheme="minorEastAsia"/>
          <w:lang w:val="en-US"/>
        </w:rPr>
        <w:t>, shea is a useful crop to fight poverty.</w:t>
      </w:r>
    </w:p>
    <w:p w14:paraId="7DD87AD5" w14:textId="5D14D2BA" w:rsidR="00F43E6F" w:rsidRDefault="00F43E6F" w:rsidP="005A3F8D">
      <w:pPr>
        <w:pStyle w:val="Aufzhlung"/>
        <w:numPr>
          <w:ilvl w:val="0"/>
          <w:numId w:val="0"/>
        </w:numPr>
        <w:ind w:left="360"/>
        <w:jc w:val="both"/>
        <w:rPr>
          <w:rFonts w:eastAsiaTheme="minorEastAsia"/>
          <w:lang w:val="en-US"/>
        </w:rPr>
      </w:pPr>
      <w:r w:rsidRPr="005A3F8D">
        <w:rPr>
          <w:rFonts w:eastAsiaTheme="minorEastAsia"/>
          <w:lang w:val="en-US"/>
        </w:rPr>
        <w:t xml:space="preserve">Nearly 2 billion shea trees grow naturally on parklands in 21 African countries stretching from Senegal to South Sudan, while 16 million women living in rural communities individually collect fresh shea fruits and kernels for processing. Particularly in the rural areas of northern Ghana, the shea industry is traditionally dominated by women and represents a critical source of jobs and income to often poor and underserved communities. While shea trees provide a rare opportunity for women to earn their own income and become financially independent in an environment where women are often excluded from income-generating activities due to entrenched gender inequality, female rural shea farmers are the lowest earners in the shea value chain, with an annual income of about US$234 per capita. As many women are working individually or in unorganized groups without profound knowledge of the shea value chain, economic opportunities are left unexploited. </w:t>
      </w:r>
    </w:p>
    <w:p w14:paraId="579C52CF" w14:textId="77CF475A" w:rsidR="00BB2435" w:rsidRDefault="00787756">
      <w:pPr>
        <w:pStyle w:val="Aufzhlung"/>
        <w:numPr>
          <w:ilvl w:val="0"/>
          <w:numId w:val="0"/>
        </w:numPr>
        <w:ind w:left="360"/>
        <w:jc w:val="both"/>
        <w:rPr>
          <w:lang w:val="en-US"/>
        </w:rPr>
      </w:pPr>
      <w:r>
        <w:rPr>
          <w:lang w:val="en-US"/>
        </w:rPr>
        <w:t>Against this background,</w:t>
      </w:r>
      <w:r w:rsidR="007255D7">
        <w:rPr>
          <w:lang w:val="en-US"/>
        </w:rPr>
        <w:t xml:space="preserve"> t</w:t>
      </w:r>
      <w:r w:rsidRPr="00F214F2">
        <w:rPr>
          <w:lang w:val="en-US"/>
        </w:rPr>
        <w:t xml:space="preserve">he project </w:t>
      </w:r>
      <w:r w:rsidR="007255D7">
        <w:rPr>
          <w:lang w:val="en-US"/>
        </w:rPr>
        <w:t xml:space="preserve">seeks to, through the creation of business </w:t>
      </w:r>
      <w:r w:rsidR="008C703B">
        <w:rPr>
          <w:lang w:val="en-US"/>
        </w:rPr>
        <w:t>cooperatives</w:t>
      </w:r>
      <w:r w:rsidR="00D0478C">
        <w:rPr>
          <w:lang w:val="en-US"/>
        </w:rPr>
        <w:t xml:space="preserve"> and related training measures</w:t>
      </w:r>
      <w:r w:rsidR="008C703B">
        <w:rPr>
          <w:lang w:val="en-US"/>
        </w:rPr>
        <w:t>,</w:t>
      </w:r>
      <w:r w:rsidRPr="00F214F2">
        <w:rPr>
          <w:lang w:val="en-US"/>
        </w:rPr>
        <w:t xml:space="preserve"> </w:t>
      </w:r>
      <w:r>
        <w:rPr>
          <w:lang w:val="en-US"/>
        </w:rPr>
        <w:t>create</w:t>
      </w:r>
      <w:r w:rsidR="00565F2D">
        <w:rPr>
          <w:lang w:val="en-US"/>
        </w:rPr>
        <w:t xml:space="preserve"> </w:t>
      </w:r>
      <w:r>
        <w:rPr>
          <w:lang w:val="en-US"/>
        </w:rPr>
        <w:t>new jobs</w:t>
      </w:r>
      <w:r w:rsidR="007D7671">
        <w:rPr>
          <w:lang w:val="en-US"/>
        </w:rPr>
        <w:t>, increase the income</w:t>
      </w:r>
      <w:r>
        <w:rPr>
          <w:lang w:val="en-US"/>
        </w:rPr>
        <w:t xml:space="preserve"> and improve the working conditions of the members of the newly created cooperatives</w:t>
      </w:r>
      <w:r w:rsidRPr="00F214F2">
        <w:rPr>
          <w:lang w:val="en-US"/>
        </w:rPr>
        <w:t xml:space="preserve">. </w:t>
      </w:r>
      <w:r w:rsidR="007D7671">
        <w:rPr>
          <w:lang w:val="en-US"/>
        </w:rPr>
        <w:t xml:space="preserve">The latter </w:t>
      </w:r>
      <w:r w:rsidR="00AA7E23">
        <w:rPr>
          <w:lang w:val="en-US"/>
        </w:rPr>
        <w:t>including, amongst other aspects,</w:t>
      </w:r>
      <w:r>
        <w:rPr>
          <w:lang w:val="en-US"/>
        </w:rPr>
        <w:t xml:space="preserve"> improved </w:t>
      </w:r>
      <w:r w:rsidR="00AA7E23">
        <w:rPr>
          <w:lang w:val="en-US"/>
        </w:rPr>
        <w:t xml:space="preserve">occupational </w:t>
      </w:r>
      <w:r>
        <w:rPr>
          <w:lang w:val="en-US"/>
        </w:rPr>
        <w:t>health and safety</w:t>
      </w:r>
      <w:r w:rsidR="00AA7E23">
        <w:rPr>
          <w:lang w:val="en-US"/>
        </w:rPr>
        <w:t xml:space="preserve"> (OSH)</w:t>
      </w:r>
      <w:r>
        <w:rPr>
          <w:lang w:val="en-US"/>
        </w:rPr>
        <w:t xml:space="preserve"> conditions. </w:t>
      </w:r>
      <w:r w:rsidRPr="00E607EF">
        <w:rPr>
          <w:lang w:val="en-US"/>
        </w:rPr>
        <w:t xml:space="preserve">The distribution of shea tools and equipment </w:t>
      </w:r>
      <w:r>
        <w:rPr>
          <w:lang w:val="en-US"/>
        </w:rPr>
        <w:t xml:space="preserve">(rollers, gloves etc.) </w:t>
      </w:r>
      <w:r w:rsidR="00EB0890">
        <w:rPr>
          <w:lang w:val="en-US"/>
        </w:rPr>
        <w:t xml:space="preserve">for example </w:t>
      </w:r>
      <w:r w:rsidRPr="00E607EF">
        <w:rPr>
          <w:lang w:val="en-US"/>
        </w:rPr>
        <w:t>will</w:t>
      </w:r>
      <w:r>
        <w:rPr>
          <w:lang w:val="en-US"/>
        </w:rPr>
        <w:t xml:space="preserve"> </w:t>
      </w:r>
      <w:r w:rsidRPr="00E607EF">
        <w:rPr>
          <w:lang w:val="en-US"/>
        </w:rPr>
        <w:t xml:space="preserve">benefit the </w:t>
      </w:r>
      <w:r>
        <w:rPr>
          <w:lang w:val="en-US"/>
        </w:rPr>
        <w:t xml:space="preserve">safety, </w:t>
      </w:r>
      <w:r w:rsidRPr="00E607EF">
        <w:rPr>
          <w:lang w:val="en-US"/>
        </w:rPr>
        <w:t>health and working conditions of the women</w:t>
      </w:r>
      <w:r>
        <w:rPr>
          <w:lang w:val="en-US"/>
        </w:rPr>
        <w:t xml:space="preserve"> during the collection- and processing activities. Gloves and rollers protect women shea collectors from snake or scorpion bites and allow them to stand upright while collecting nuts from the ground,</w:t>
      </w:r>
      <w:r w:rsidRPr="00FD398C">
        <w:rPr>
          <w:lang w:val="en-US"/>
        </w:rPr>
        <w:t xml:space="preserve"> mean</w:t>
      </w:r>
      <w:r>
        <w:rPr>
          <w:lang w:val="en-US"/>
        </w:rPr>
        <w:t>ing</w:t>
      </w:r>
      <w:r w:rsidRPr="00FD398C">
        <w:rPr>
          <w:lang w:val="en-US"/>
        </w:rPr>
        <w:t xml:space="preserve"> that women no longer must bend </w:t>
      </w:r>
      <w:r>
        <w:rPr>
          <w:lang w:val="en-US"/>
        </w:rPr>
        <w:t xml:space="preserve">down for the nut collection. The provision of </w:t>
      </w:r>
      <w:r>
        <w:rPr>
          <w:lang w:val="en-US"/>
        </w:rPr>
        <w:lastRenderedPageBreak/>
        <w:t>tricycles facilitates mobility and transportation as it reduced the need for the women to walk fast distances and carry heavy bags. The introduction of energy-efficient processing cookstoves reduces the exposure of the women to fire, as less wood is needed for the burning process, thus emitting less smoke</w:t>
      </w:r>
      <w:r w:rsidR="00E3415B">
        <w:rPr>
          <w:lang w:val="en-US"/>
        </w:rPr>
        <w:t xml:space="preserve">. </w:t>
      </w:r>
    </w:p>
    <w:p w14:paraId="3DEC77B1" w14:textId="575767D1" w:rsidR="00772929" w:rsidRDefault="00FB77C1">
      <w:pPr>
        <w:pStyle w:val="Aufzhlung"/>
        <w:numPr>
          <w:ilvl w:val="0"/>
          <w:numId w:val="0"/>
        </w:numPr>
        <w:ind w:left="360"/>
        <w:jc w:val="both"/>
        <w:rPr>
          <w:lang w:val="en-US"/>
        </w:rPr>
      </w:pPr>
      <w:r>
        <w:rPr>
          <w:lang w:val="en-US"/>
        </w:rPr>
        <w:t xml:space="preserve">As the energy-efficient processing cookstoves, besides improving the working conditions of the </w:t>
      </w:r>
      <w:r w:rsidR="00687448">
        <w:rPr>
          <w:lang w:val="en-US"/>
        </w:rPr>
        <w:t xml:space="preserve">women, have a positive effect on the environment by emitting less </w:t>
      </w:r>
      <w:r w:rsidR="00C26964">
        <w:rPr>
          <w:lang w:val="en-US"/>
        </w:rPr>
        <w:t>CO</w:t>
      </w:r>
      <w:r w:rsidR="00C26964">
        <w:rPr>
          <w:vertAlign w:val="subscript"/>
          <w:lang w:val="en-US"/>
        </w:rPr>
        <w:t xml:space="preserve">2, </w:t>
      </w:r>
      <w:r w:rsidR="00C26964">
        <w:rPr>
          <w:lang w:val="en-US"/>
        </w:rPr>
        <w:t>the project fu</w:t>
      </w:r>
      <w:r w:rsidR="0033275C">
        <w:rPr>
          <w:lang w:val="en-US"/>
        </w:rPr>
        <w:t>rther aims at measuring the CO</w:t>
      </w:r>
      <w:r w:rsidR="0033275C">
        <w:rPr>
          <w:vertAlign w:val="subscript"/>
          <w:lang w:val="en-US"/>
        </w:rPr>
        <w:t>2</w:t>
      </w:r>
      <w:r w:rsidR="0033275C">
        <w:rPr>
          <w:lang w:val="en-US"/>
        </w:rPr>
        <w:t xml:space="preserve"> </w:t>
      </w:r>
      <w:r w:rsidR="00357DCF">
        <w:rPr>
          <w:lang w:val="en-US"/>
        </w:rPr>
        <w:t xml:space="preserve">reduction </w:t>
      </w:r>
      <w:r w:rsidR="0033275C">
        <w:rPr>
          <w:lang w:val="en-US"/>
        </w:rPr>
        <w:t>that results from the project.</w:t>
      </w:r>
    </w:p>
    <w:p w14:paraId="16B66CDE" w14:textId="11C7CE4E" w:rsidR="00357DCF" w:rsidRPr="0033275C" w:rsidRDefault="00B25D7A" w:rsidP="00B01FEA">
      <w:pPr>
        <w:pStyle w:val="Aufzhlung"/>
        <w:numPr>
          <w:ilvl w:val="0"/>
          <w:numId w:val="0"/>
        </w:numPr>
        <w:ind w:left="360"/>
        <w:jc w:val="both"/>
        <w:rPr>
          <w:lang w:val="en-US"/>
        </w:rPr>
      </w:pPr>
      <w:proofErr w:type="gramStart"/>
      <w:r>
        <w:rPr>
          <w:lang w:val="en-US"/>
        </w:rPr>
        <w:t>Furthermore</w:t>
      </w:r>
      <w:proofErr w:type="gramEnd"/>
      <w:r>
        <w:rPr>
          <w:lang w:val="en-US"/>
        </w:rPr>
        <w:t xml:space="preserve"> the project seeks to </w:t>
      </w:r>
      <w:r w:rsidR="006C770F">
        <w:rPr>
          <w:lang w:val="en-US"/>
        </w:rPr>
        <w:t>benefit the members of the newly created cooperatives to benefit from access to admin and digital traceability systems t</w:t>
      </w:r>
      <w:r w:rsidR="00C67E6B">
        <w:rPr>
          <w:lang w:val="en-US"/>
        </w:rPr>
        <w:t xml:space="preserve">hrough the introduction of </w:t>
      </w:r>
      <w:r w:rsidR="006C770F">
        <w:rPr>
          <w:lang w:val="en-US"/>
        </w:rPr>
        <w:t>an</w:t>
      </w:r>
      <w:r w:rsidR="00C67E6B">
        <w:rPr>
          <w:lang w:val="en-US"/>
        </w:rPr>
        <w:t xml:space="preserve"> digital app</w:t>
      </w:r>
      <w:r w:rsidR="006C770F">
        <w:rPr>
          <w:lang w:val="en-US"/>
        </w:rPr>
        <w:t>.</w:t>
      </w:r>
    </w:p>
    <w:p w14:paraId="2C3EDFF0" w14:textId="77777777" w:rsidR="00675A6C" w:rsidRDefault="00675A6C" w:rsidP="007A183D">
      <w:pPr>
        <w:pStyle w:val="1Einrckung"/>
        <w:tabs>
          <w:tab w:val="clear" w:pos="483"/>
        </w:tabs>
        <w:spacing w:before="240" w:after="240"/>
        <w:ind w:left="360" w:firstLine="0"/>
        <w:jc w:val="both"/>
        <w:rPr>
          <w:rFonts w:cs="Arial"/>
          <w:szCs w:val="22"/>
          <w:lang w:val="en-GB"/>
        </w:rPr>
      </w:pPr>
      <w:r>
        <w:rPr>
          <w:rFonts w:cs="Arial"/>
          <w:szCs w:val="22"/>
          <w:lang w:val="en-GB"/>
        </w:rPr>
        <w:t>To facilitate the monitoring and evaluation of the project progress and impact, a contractor is solicitated to conduct a baseline survey.</w:t>
      </w:r>
    </w:p>
    <w:p w14:paraId="0321CEB6" w14:textId="77777777" w:rsidR="007A3210" w:rsidRPr="007A3210" w:rsidRDefault="007A3210" w:rsidP="007A183D">
      <w:pPr>
        <w:pStyle w:val="1Einrckung"/>
        <w:tabs>
          <w:tab w:val="clear" w:pos="483"/>
        </w:tabs>
        <w:spacing w:before="240" w:after="240"/>
        <w:ind w:left="360" w:firstLine="0"/>
        <w:jc w:val="both"/>
        <w:rPr>
          <w:rFonts w:cs="Arial"/>
          <w:b/>
          <w:bCs/>
          <w:szCs w:val="22"/>
          <w:lang w:val="en-GB"/>
        </w:rPr>
      </w:pPr>
      <w:r w:rsidRPr="007A3210">
        <w:rPr>
          <w:rFonts w:cs="Arial"/>
          <w:b/>
          <w:bCs/>
          <w:szCs w:val="22"/>
          <w:lang w:val="en-GB"/>
        </w:rPr>
        <w:t>Objective of the consultancy</w:t>
      </w:r>
    </w:p>
    <w:p w14:paraId="4303CB66" w14:textId="1138170E" w:rsidR="00042E59" w:rsidRDefault="00675A6C" w:rsidP="007A183D">
      <w:pPr>
        <w:pStyle w:val="1Einrckung"/>
        <w:spacing w:before="240" w:after="240"/>
        <w:ind w:left="360" w:firstLine="0"/>
        <w:jc w:val="both"/>
        <w:rPr>
          <w:rFonts w:cs="Arial"/>
          <w:szCs w:val="22"/>
          <w:lang w:val="en-GB"/>
        </w:rPr>
      </w:pPr>
      <w:r>
        <w:rPr>
          <w:rFonts w:cs="Arial"/>
          <w:szCs w:val="22"/>
          <w:lang w:val="en-GB"/>
        </w:rPr>
        <w:t>C</w:t>
      </w:r>
      <w:r w:rsidR="007A3210" w:rsidRPr="007A3210">
        <w:rPr>
          <w:rFonts w:cs="Arial"/>
          <w:szCs w:val="22"/>
          <w:lang w:val="en-GB"/>
        </w:rPr>
        <w:t xml:space="preserve">onduct a comprehensive baseline study </w:t>
      </w:r>
      <w:r w:rsidR="00AB389C">
        <w:rPr>
          <w:rFonts w:cs="Arial"/>
          <w:szCs w:val="22"/>
          <w:lang w:val="en-GB"/>
        </w:rPr>
        <w:t>to</w:t>
      </w:r>
      <w:r w:rsidR="0082636A">
        <w:rPr>
          <w:rFonts w:cs="Arial"/>
          <w:szCs w:val="22"/>
          <w:lang w:val="en-GB"/>
        </w:rPr>
        <w:t xml:space="preserve"> </w:t>
      </w:r>
      <w:r w:rsidR="0082636A" w:rsidRPr="0082636A">
        <w:rPr>
          <w:rFonts w:cs="Arial"/>
          <w:szCs w:val="22"/>
          <w:lang w:val="en-GB"/>
        </w:rPr>
        <w:t>gather data</w:t>
      </w:r>
      <w:r w:rsidR="00AB389C">
        <w:rPr>
          <w:rFonts w:cs="Arial"/>
          <w:szCs w:val="22"/>
          <w:lang w:val="en-GB"/>
        </w:rPr>
        <w:t xml:space="preserve"> </w:t>
      </w:r>
      <w:r w:rsidR="0082636A">
        <w:rPr>
          <w:rFonts w:cs="Arial"/>
          <w:szCs w:val="22"/>
          <w:lang w:val="en-GB"/>
        </w:rPr>
        <w:t xml:space="preserve">on </w:t>
      </w:r>
      <w:r w:rsidR="00520E35">
        <w:rPr>
          <w:rFonts w:cs="Arial"/>
          <w:szCs w:val="22"/>
          <w:lang w:val="en-GB"/>
        </w:rPr>
        <w:t>the (</w:t>
      </w:r>
      <w:proofErr w:type="spellStart"/>
      <w:r w:rsidR="00520E35">
        <w:rPr>
          <w:rFonts w:cs="Arial"/>
          <w:szCs w:val="22"/>
          <w:lang w:val="en-GB"/>
        </w:rPr>
        <w:t>i</w:t>
      </w:r>
      <w:proofErr w:type="spellEnd"/>
      <w:r w:rsidR="00520E35">
        <w:rPr>
          <w:rFonts w:cs="Arial"/>
          <w:szCs w:val="22"/>
          <w:lang w:val="en-GB"/>
        </w:rPr>
        <w:t xml:space="preserve">) </w:t>
      </w:r>
      <w:r w:rsidR="007A3210" w:rsidRPr="007A3210">
        <w:rPr>
          <w:rFonts w:cs="Arial"/>
          <w:szCs w:val="22"/>
          <w:lang w:val="en-GB"/>
        </w:rPr>
        <w:t>current situation</w:t>
      </w:r>
      <w:r w:rsidR="00042E59">
        <w:rPr>
          <w:rFonts w:cs="Arial"/>
          <w:szCs w:val="22"/>
          <w:lang w:val="en-GB"/>
        </w:rPr>
        <w:t>,</w:t>
      </w:r>
      <w:r w:rsidR="007A3210" w:rsidRPr="007A3210">
        <w:rPr>
          <w:rFonts w:cs="Arial"/>
          <w:szCs w:val="22"/>
          <w:lang w:val="en-GB"/>
        </w:rPr>
        <w:t xml:space="preserve"> </w:t>
      </w:r>
      <w:r w:rsidR="00520E35">
        <w:rPr>
          <w:rFonts w:cs="Arial"/>
          <w:szCs w:val="22"/>
          <w:lang w:val="en-GB"/>
        </w:rPr>
        <w:t xml:space="preserve">(ii) </w:t>
      </w:r>
      <w:r w:rsidR="0082636A" w:rsidRPr="0082636A">
        <w:rPr>
          <w:rFonts w:cs="Arial"/>
          <w:szCs w:val="22"/>
          <w:lang w:val="en-GB"/>
        </w:rPr>
        <w:t>needs of the target population</w:t>
      </w:r>
      <w:r w:rsidR="00A2528C">
        <w:rPr>
          <w:rFonts w:cs="Arial"/>
          <w:szCs w:val="22"/>
          <w:lang w:val="en-GB"/>
        </w:rPr>
        <w:t xml:space="preserve">, </w:t>
      </w:r>
      <w:r w:rsidR="00520E35">
        <w:rPr>
          <w:rFonts w:cs="Arial"/>
          <w:szCs w:val="22"/>
          <w:lang w:val="en-GB"/>
        </w:rPr>
        <w:t xml:space="preserve">(iii) </w:t>
      </w:r>
      <w:r w:rsidR="00E610F8">
        <w:rPr>
          <w:rFonts w:cs="Arial"/>
          <w:szCs w:val="22"/>
          <w:lang w:val="en-GB"/>
        </w:rPr>
        <w:t xml:space="preserve">existing </w:t>
      </w:r>
      <w:r w:rsidR="00042E59" w:rsidRPr="00042E59">
        <w:rPr>
          <w:rFonts w:cs="Arial"/>
          <w:szCs w:val="22"/>
          <w:lang w:val="en-GB"/>
        </w:rPr>
        <w:t>gaps</w:t>
      </w:r>
      <w:r w:rsidR="00EA476F">
        <w:rPr>
          <w:rFonts w:cs="Arial"/>
          <w:szCs w:val="22"/>
          <w:lang w:val="en-GB"/>
        </w:rPr>
        <w:t>,</w:t>
      </w:r>
      <w:r w:rsidR="00A2528C">
        <w:rPr>
          <w:rFonts w:cs="Arial"/>
          <w:szCs w:val="22"/>
          <w:lang w:val="en-GB"/>
        </w:rPr>
        <w:t xml:space="preserve"> </w:t>
      </w:r>
      <w:r w:rsidR="00520E35">
        <w:rPr>
          <w:rFonts w:cs="Arial"/>
          <w:szCs w:val="22"/>
          <w:lang w:val="en-GB"/>
        </w:rPr>
        <w:t xml:space="preserve">(iv) </w:t>
      </w:r>
      <w:r w:rsidR="00A2528C">
        <w:rPr>
          <w:rFonts w:cs="Arial"/>
          <w:szCs w:val="22"/>
          <w:lang w:val="en-GB"/>
        </w:rPr>
        <w:t>key performance indicators (KPIs)</w:t>
      </w:r>
      <w:r w:rsidR="00E610F8">
        <w:rPr>
          <w:rFonts w:cs="Arial"/>
          <w:szCs w:val="22"/>
          <w:lang w:val="en-GB"/>
        </w:rPr>
        <w:t xml:space="preserve"> </w:t>
      </w:r>
      <w:r w:rsidR="00302AA3">
        <w:rPr>
          <w:rFonts w:cs="Arial"/>
          <w:szCs w:val="22"/>
          <w:lang w:val="en-GB"/>
        </w:rPr>
        <w:t>and other key indicators (</w:t>
      </w:r>
      <w:r w:rsidR="00614298">
        <w:rPr>
          <w:rFonts w:cs="Arial"/>
          <w:szCs w:val="22"/>
          <w:lang w:val="en-GB"/>
        </w:rPr>
        <w:t xml:space="preserve">as per the table of key indicators) </w:t>
      </w:r>
      <w:proofErr w:type="gramStart"/>
      <w:r w:rsidR="00E610F8">
        <w:rPr>
          <w:rFonts w:cs="Arial"/>
          <w:szCs w:val="22"/>
          <w:lang w:val="en-GB"/>
        </w:rPr>
        <w:t>in order to</w:t>
      </w:r>
      <w:proofErr w:type="gramEnd"/>
      <w:r w:rsidR="00042E59" w:rsidRPr="00042E59">
        <w:rPr>
          <w:rFonts w:cs="Arial"/>
          <w:szCs w:val="22"/>
          <w:lang w:val="en-GB"/>
        </w:rPr>
        <w:t xml:space="preserve"> provide valuable insights that guide the development of appropriate interventions to track progress towards achieving desired outcomes</w:t>
      </w:r>
      <w:r w:rsidR="00E610F8">
        <w:rPr>
          <w:rFonts w:cs="Arial"/>
          <w:szCs w:val="22"/>
          <w:lang w:val="en-GB"/>
        </w:rPr>
        <w:t xml:space="preserve"> (</w:t>
      </w:r>
      <w:r w:rsidR="001D57E5">
        <w:rPr>
          <w:rFonts w:cs="Arial"/>
          <w:szCs w:val="22"/>
          <w:lang w:val="en-GB"/>
        </w:rPr>
        <w:t>output</w:t>
      </w:r>
      <w:r w:rsidR="00E610F8">
        <w:rPr>
          <w:rFonts w:cs="Arial"/>
          <w:szCs w:val="22"/>
          <w:lang w:val="en-GB"/>
        </w:rPr>
        <w:t xml:space="preserve"> and impact)</w:t>
      </w:r>
      <w:r w:rsidR="006F49A4">
        <w:rPr>
          <w:rFonts w:cs="Arial"/>
          <w:szCs w:val="22"/>
          <w:lang w:val="en-GB"/>
        </w:rPr>
        <w:t xml:space="preserve"> of the project.</w:t>
      </w:r>
    </w:p>
    <w:p w14:paraId="5F81208A" w14:textId="77777777" w:rsidR="009360DC" w:rsidRDefault="009360DC" w:rsidP="009360DC">
      <w:pPr>
        <w:pStyle w:val="1Einrckung"/>
        <w:spacing w:before="240" w:after="240"/>
        <w:ind w:left="360" w:firstLine="0"/>
        <w:jc w:val="both"/>
        <w:rPr>
          <w:rFonts w:cs="Arial"/>
          <w:szCs w:val="22"/>
          <w:lang w:val="en-GB"/>
        </w:rPr>
      </w:pPr>
      <w:r>
        <w:rPr>
          <w:rFonts w:cs="Arial"/>
          <w:szCs w:val="22"/>
          <w:lang w:val="en-GB"/>
        </w:rPr>
        <w:t xml:space="preserve">The baseline study should ensure the measurability/ plausibility of data and guarantee proper setup of M&amp;E system including relevant table of key </w:t>
      </w:r>
      <w:proofErr w:type="gramStart"/>
      <w:r>
        <w:rPr>
          <w:rFonts w:cs="Arial"/>
          <w:szCs w:val="22"/>
          <w:lang w:val="en-GB"/>
        </w:rPr>
        <w:t>figures,  theory</w:t>
      </w:r>
      <w:proofErr w:type="gramEnd"/>
      <w:r>
        <w:rPr>
          <w:rFonts w:cs="Arial"/>
          <w:szCs w:val="22"/>
          <w:lang w:val="en-GB"/>
        </w:rPr>
        <w:t xml:space="preserve"> of change, KPIs and if needed, set up for a tracer study (check criteria for tracer study and give recommendations). </w:t>
      </w:r>
    </w:p>
    <w:p w14:paraId="55A8C392" w14:textId="77777777" w:rsidR="009360DC" w:rsidRDefault="009360DC" w:rsidP="007A183D">
      <w:pPr>
        <w:pStyle w:val="1Einrckung"/>
        <w:spacing w:before="240" w:after="240"/>
        <w:ind w:left="360" w:firstLine="0"/>
        <w:jc w:val="both"/>
        <w:rPr>
          <w:rFonts w:cs="Arial"/>
          <w:szCs w:val="22"/>
          <w:lang w:val="en-GB"/>
        </w:rPr>
      </w:pPr>
    </w:p>
    <w:p w14:paraId="039ED324" w14:textId="48B69E94" w:rsidR="00AB27A5" w:rsidRDefault="00C8552A" w:rsidP="007A183D">
      <w:pPr>
        <w:pStyle w:val="1Einrckung"/>
        <w:spacing w:before="240" w:after="240"/>
        <w:ind w:left="360" w:firstLine="0"/>
        <w:jc w:val="both"/>
        <w:rPr>
          <w:rFonts w:cs="Arial"/>
          <w:szCs w:val="22"/>
          <w:lang w:val="en-GB"/>
        </w:rPr>
      </w:pPr>
      <w:r>
        <w:rPr>
          <w:rFonts w:cs="Arial"/>
          <w:szCs w:val="22"/>
          <w:lang w:val="en-GB"/>
        </w:rPr>
        <w:t xml:space="preserve">The findings of the study will </w:t>
      </w:r>
      <w:r w:rsidR="0091462B">
        <w:rPr>
          <w:rFonts w:cs="Arial"/>
          <w:szCs w:val="22"/>
          <w:lang w:val="en-GB"/>
        </w:rPr>
        <w:t>be used</w:t>
      </w:r>
      <w:r>
        <w:rPr>
          <w:rFonts w:cs="Arial"/>
          <w:szCs w:val="22"/>
          <w:lang w:val="en-GB"/>
        </w:rPr>
        <w:t xml:space="preserve"> to finetune the project’s intervention logic</w:t>
      </w:r>
      <w:r w:rsidR="009360DC">
        <w:rPr>
          <w:rFonts w:cs="Arial"/>
          <w:szCs w:val="22"/>
          <w:lang w:val="en-GB"/>
        </w:rPr>
        <w:t xml:space="preserve"> (theory of change)</w:t>
      </w:r>
      <w:r w:rsidR="00A2528C">
        <w:rPr>
          <w:rFonts w:cs="Arial"/>
          <w:szCs w:val="22"/>
          <w:lang w:val="en-GB"/>
        </w:rPr>
        <w:t xml:space="preserve"> and serve as </w:t>
      </w:r>
      <w:r w:rsidRPr="00C8552A">
        <w:rPr>
          <w:rFonts w:cs="Arial"/>
          <w:szCs w:val="22"/>
          <w:lang w:val="en-GB"/>
        </w:rPr>
        <w:t xml:space="preserve">a starting point </w:t>
      </w:r>
      <w:r w:rsidR="002E11B1">
        <w:rPr>
          <w:rFonts w:cs="Arial"/>
          <w:szCs w:val="22"/>
          <w:lang w:val="en-GB"/>
        </w:rPr>
        <w:t>for</w:t>
      </w:r>
      <w:r w:rsidRPr="00C8552A">
        <w:rPr>
          <w:rFonts w:cs="Arial"/>
          <w:szCs w:val="22"/>
          <w:lang w:val="en-GB"/>
        </w:rPr>
        <w:t xml:space="preserve"> </w:t>
      </w:r>
      <w:r w:rsidR="00A2528C">
        <w:rPr>
          <w:rFonts w:cs="Arial"/>
          <w:szCs w:val="22"/>
          <w:lang w:val="en-GB"/>
        </w:rPr>
        <w:t xml:space="preserve">effectively </w:t>
      </w:r>
      <w:r w:rsidRPr="00C8552A">
        <w:rPr>
          <w:rFonts w:cs="Arial"/>
          <w:szCs w:val="22"/>
          <w:lang w:val="en-GB"/>
        </w:rPr>
        <w:t xml:space="preserve">monitoring and evaluating the impact of the </w:t>
      </w:r>
      <w:r w:rsidR="002E11B1">
        <w:rPr>
          <w:rFonts w:cs="Arial"/>
          <w:szCs w:val="22"/>
          <w:lang w:val="en-GB"/>
        </w:rPr>
        <w:t xml:space="preserve">project’s </w:t>
      </w:r>
      <w:r w:rsidRPr="00C8552A">
        <w:rPr>
          <w:rFonts w:cs="Arial"/>
          <w:szCs w:val="22"/>
          <w:lang w:val="en-GB"/>
        </w:rPr>
        <w:t>intervention</w:t>
      </w:r>
      <w:r w:rsidR="002E11B1">
        <w:rPr>
          <w:rFonts w:cs="Arial"/>
          <w:szCs w:val="22"/>
          <w:lang w:val="en-GB"/>
        </w:rPr>
        <w:t>.</w:t>
      </w:r>
      <w:r>
        <w:rPr>
          <w:rFonts w:cs="Arial"/>
          <w:szCs w:val="22"/>
          <w:lang w:val="en-GB"/>
        </w:rPr>
        <w:t xml:space="preserve">  </w:t>
      </w:r>
    </w:p>
    <w:p w14:paraId="7F16B057" w14:textId="06D050AA" w:rsidR="002E11B1" w:rsidRPr="009D1FD2" w:rsidRDefault="002E11B1" w:rsidP="009D1FD2">
      <w:pPr>
        <w:ind w:left="0"/>
        <w:rPr>
          <w:rFonts w:cs="Arial"/>
          <w:szCs w:val="22"/>
          <w:lang w:val="en-GB"/>
        </w:rPr>
      </w:pPr>
      <w:r>
        <w:rPr>
          <w:rFonts w:cs="Arial"/>
          <w:b/>
          <w:bCs/>
          <w:szCs w:val="22"/>
          <w:lang w:val="en-GB"/>
        </w:rPr>
        <w:t>Other key information related to the project</w:t>
      </w:r>
    </w:p>
    <w:p w14:paraId="2477F683" w14:textId="77777777" w:rsidR="003746E6" w:rsidRPr="003746E6" w:rsidRDefault="003746E6" w:rsidP="000819A9">
      <w:pPr>
        <w:pStyle w:val="1Einrckung"/>
        <w:tabs>
          <w:tab w:val="clear" w:pos="483"/>
        </w:tabs>
        <w:spacing w:before="240" w:after="240"/>
        <w:ind w:left="360" w:firstLine="0"/>
        <w:jc w:val="both"/>
        <w:rPr>
          <w:rFonts w:cs="Arial"/>
          <w:szCs w:val="22"/>
          <w:lang w:val="en-GB"/>
        </w:rPr>
      </w:pPr>
      <w:r w:rsidRPr="003746E6">
        <w:rPr>
          <w:rFonts w:cs="Arial"/>
          <w:szCs w:val="22"/>
          <w:lang w:val="en-GB"/>
        </w:rPr>
        <w:t>Below</w:t>
      </w:r>
      <w:r>
        <w:rPr>
          <w:rFonts w:cs="Arial"/>
          <w:szCs w:val="22"/>
          <w:lang w:val="en-GB"/>
        </w:rPr>
        <w:t>,</w:t>
      </w:r>
      <w:r w:rsidRPr="003746E6">
        <w:rPr>
          <w:rFonts w:cs="Arial"/>
          <w:szCs w:val="22"/>
          <w:lang w:val="en-GB"/>
        </w:rPr>
        <w:t xml:space="preserve"> </w:t>
      </w:r>
      <w:proofErr w:type="gramStart"/>
      <w:r w:rsidRPr="003746E6">
        <w:rPr>
          <w:rFonts w:cs="Arial"/>
          <w:szCs w:val="22"/>
          <w:lang w:val="en-GB"/>
        </w:rPr>
        <w:t>a</w:t>
      </w:r>
      <w:r>
        <w:rPr>
          <w:rFonts w:cs="Arial"/>
          <w:szCs w:val="22"/>
          <w:lang w:val="en-GB"/>
        </w:rPr>
        <w:t>re</w:t>
      </w:r>
      <w:proofErr w:type="gramEnd"/>
      <w:r>
        <w:rPr>
          <w:rFonts w:cs="Arial"/>
          <w:szCs w:val="22"/>
          <w:lang w:val="en-GB"/>
        </w:rPr>
        <w:t xml:space="preserve"> some key information to be </w:t>
      </w:r>
      <w:r w:rsidR="008D49B6">
        <w:rPr>
          <w:rFonts w:cs="Arial"/>
          <w:szCs w:val="22"/>
          <w:lang w:val="en-GB"/>
        </w:rPr>
        <w:t>considered</w:t>
      </w:r>
      <w:r>
        <w:rPr>
          <w:rFonts w:cs="Arial"/>
          <w:szCs w:val="22"/>
          <w:lang w:val="en-GB"/>
        </w:rPr>
        <w:t xml:space="preserve"> by the contractor for a better outcome of the assignment. </w:t>
      </w:r>
    </w:p>
    <w:p w14:paraId="330C1B6C" w14:textId="4851D1AF" w:rsidR="000101E1" w:rsidRDefault="007A183D" w:rsidP="00C61F1E">
      <w:pPr>
        <w:pStyle w:val="1Einrckung"/>
        <w:tabs>
          <w:tab w:val="clear" w:pos="483"/>
          <w:tab w:val="right" w:pos="9071"/>
        </w:tabs>
        <w:spacing w:before="240" w:after="240"/>
        <w:ind w:left="360" w:firstLine="0"/>
        <w:jc w:val="both"/>
        <w:rPr>
          <w:rFonts w:cs="Arial"/>
          <w:b/>
          <w:bCs/>
          <w:i/>
          <w:iCs/>
          <w:szCs w:val="22"/>
          <w:lang w:val="en-GB"/>
        </w:rPr>
      </w:pPr>
      <w:r w:rsidRPr="003746E6">
        <w:rPr>
          <w:rFonts w:cs="Arial"/>
          <w:b/>
          <w:bCs/>
          <w:i/>
          <w:iCs/>
          <w:szCs w:val="22"/>
          <w:lang w:val="en-GB"/>
        </w:rPr>
        <w:t>Key Performance Indicators - KPIs</w:t>
      </w:r>
    </w:p>
    <w:p w14:paraId="2938D1A3" w14:textId="1C432F47" w:rsidR="007A183D" w:rsidRPr="008D4A3C" w:rsidRDefault="00C61F1E" w:rsidP="008D4A3C">
      <w:pPr>
        <w:ind w:left="0"/>
        <w:rPr>
          <w:lang w:val="en-US"/>
        </w:rPr>
      </w:pPr>
      <w:r w:rsidRPr="008D4A3C">
        <w:rPr>
          <w:rFonts w:cs="Arial"/>
          <w:b/>
          <w:bCs/>
          <w:i/>
          <w:iCs/>
          <w:szCs w:val="22"/>
          <w:lang w:val="en-US"/>
        </w:rPr>
        <w:tab/>
      </w:r>
    </w:p>
    <w:p w14:paraId="454C8319" w14:textId="77777777" w:rsidR="00104DE4" w:rsidRDefault="00104DE4" w:rsidP="00EA2593">
      <w:pPr>
        <w:ind w:left="360"/>
        <w:jc w:val="both"/>
        <w:rPr>
          <w:lang w:val="en-US"/>
        </w:rPr>
      </w:pPr>
      <w:r w:rsidRPr="005E6F97">
        <w:rPr>
          <w:lang w:val="en-US"/>
        </w:rPr>
        <w:t>KPI 1</w:t>
      </w:r>
      <w:r w:rsidRPr="00B85E9A">
        <w:rPr>
          <w:lang w:val="en-US"/>
        </w:rPr>
        <w:t>: 2500 women (</w:t>
      </w:r>
      <w:r w:rsidRPr="005E6F97">
        <w:rPr>
          <w:lang w:val="en-US"/>
        </w:rPr>
        <w:t>x youth, z people with disabilities) are successfully trained along the shea value chain.</w:t>
      </w:r>
    </w:p>
    <w:p w14:paraId="71FC177A" w14:textId="1E1C00BD" w:rsidR="00762668" w:rsidRPr="00762668" w:rsidRDefault="00874A66" w:rsidP="00762668">
      <w:pPr>
        <w:pStyle w:val="ListParagraph"/>
        <w:numPr>
          <w:ilvl w:val="0"/>
          <w:numId w:val="30"/>
        </w:numPr>
        <w:ind w:left="714" w:hanging="357"/>
        <w:contextualSpacing w:val="0"/>
        <w:rPr>
          <w:lang w:val="en-US"/>
        </w:rPr>
      </w:pPr>
      <w:r>
        <w:rPr>
          <w:lang w:val="en-US"/>
        </w:rPr>
        <w:t>Overview on the training</w:t>
      </w:r>
      <w:r w:rsidR="00FE7BD0">
        <w:rPr>
          <w:lang w:val="en-US"/>
        </w:rPr>
        <w:t xml:space="preserve"> measures</w:t>
      </w:r>
      <w:r>
        <w:rPr>
          <w:lang w:val="en-US"/>
        </w:rPr>
        <w:t xml:space="preserve"> will be provided by project partners</w:t>
      </w:r>
    </w:p>
    <w:p w14:paraId="4B7F3CF9" w14:textId="77777777" w:rsidR="007E2226" w:rsidRDefault="007E2226" w:rsidP="00EA2593">
      <w:pPr>
        <w:ind w:left="360"/>
        <w:rPr>
          <w:lang w:val="en-US"/>
        </w:rPr>
      </w:pPr>
    </w:p>
    <w:p w14:paraId="6CD55842" w14:textId="697FE881" w:rsidR="00F071B4" w:rsidRDefault="00F071B4" w:rsidP="00EA2593">
      <w:pPr>
        <w:ind w:left="360"/>
        <w:rPr>
          <w:lang w:val="en-US"/>
        </w:rPr>
      </w:pPr>
      <w:r w:rsidRPr="00E378D1">
        <w:rPr>
          <w:lang w:val="en-US"/>
        </w:rPr>
        <w:t xml:space="preserve">KPI 2: </w:t>
      </w:r>
      <w:r>
        <w:rPr>
          <w:lang w:val="en-US"/>
        </w:rPr>
        <w:t>183 women</w:t>
      </w:r>
      <w:r w:rsidRPr="00E378D1">
        <w:rPr>
          <w:lang w:val="en-US"/>
        </w:rPr>
        <w:t xml:space="preserve"> are newly employed</w:t>
      </w:r>
    </w:p>
    <w:p w14:paraId="1B50BEBA" w14:textId="02DD092C" w:rsidR="00FE7BD0" w:rsidRPr="00FE7BD0" w:rsidRDefault="00FE7BD0" w:rsidP="008D4A3C">
      <w:pPr>
        <w:pStyle w:val="ListParagraph"/>
        <w:numPr>
          <w:ilvl w:val="0"/>
          <w:numId w:val="30"/>
        </w:numPr>
        <w:rPr>
          <w:szCs w:val="22"/>
          <w:lang w:val="en-US"/>
        </w:rPr>
      </w:pPr>
      <w:r w:rsidRPr="00FE7BD0">
        <w:rPr>
          <w:rFonts w:cs="Arial"/>
          <w:szCs w:val="22"/>
          <w:lang w:val="en-US"/>
        </w:rPr>
        <w:t>183 new jobs will be created as 30 women from outside the shea industry are expected to join as cooperative members per cooperative, plus 3 new cooperative managers will be recruited to support the cooperatives in their management and execution. It is intended to support women to take up the role as business cooperative managers whenever possible.</w:t>
      </w:r>
    </w:p>
    <w:p w14:paraId="67170D78" w14:textId="77777777" w:rsidR="004247F3" w:rsidRDefault="004247F3" w:rsidP="00EA2593">
      <w:pPr>
        <w:ind w:left="360"/>
        <w:rPr>
          <w:lang w:val="en-US"/>
        </w:rPr>
      </w:pPr>
    </w:p>
    <w:p w14:paraId="423CF5B8" w14:textId="2D2D26B1" w:rsidR="004247F3" w:rsidRDefault="004247F3" w:rsidP="00EA2593">
      <w:pPr>
        <w:ind w:left="360"/>
        <w:rPr>
          <w:lang w:val="en-US"/>
        </w:rPr>
      </w:pPr>
      <w:r w:rsidRPr="00023486">
        <w:rPr>
          <w:lang w:val="en-US"/>
        </w:rPr>
        <w:t>KPI 3</w:t>
      </w:r>
      <w:r w:rsidRPr="00AA2EA5">
        <w:rPr>
          <w:lang w:val="en-US"/>
        </w:rPr>
        <w:t>: 2.317 women benefit</w:t>
      </w:r>
      <w:r w:rsidRPr="00023486">
        <w:rPr>
          <w:lang w:val="en-US"/>
        </w:rPr>
        <w:t xml:space="preserve"> from improved working conditions along the shea value chain</w:t>
      </w:r>
    </w:p>
    <w:p w14:paraId="0B31DC72" w14:textId="0D24DD31" w:rsidR="002266C5" w:rsidRPr="00A916AD" w:rsidRDefault="002266C5" w:rsidP="00A916AD">
      <w:pPr>
        <w:pStyle w:val="ListParagraph"/>
        <w:numPr>
          <w:ilvl w:val="0"/>
          <w:numId w:val="30"/>
        </w:numPr>
        <w:rPr>
          <w:lang w:val="en-US"/>
        </w:rPr>
      </w:pPr>
      <w:r>
        <w:rPr>
          <w:szCs w:val="22"/>
          <w:lang w:val="en-US"/>
        </w:rPr>
        <w:lastRenderedPageBreak/>
        <w:t xml:space="preserve">A detailed overview </w:t>
      </w:r>
      <w:proofErr w:type="gramStart"/>
      <w:r>
        <w:rPr>
          <w:szCs w:val="22"/>
          <w:lang w:val="en-US"/>
        </w:rPr>
        <w:t>on</w:t>
      </w:r>
      <w:proofErr w:type="gramEnd"/>
      <w:r>
        <w:rPr>
          <w:szCs w:val="22"/>
          <w:lang w:val="en-US"/>
        </w:rPr>
        <w:t xml:space="preserve"> the improved working condition is found in Chapter 3 of the project concept.</w:t>
      </w:r>
    </w:p>
    <w:p w14:paraId="66D40965" w14:textId="77777777" w:rsidR="007E2226" w:rsidRPr="002266C5" w:rsidRDefault="007E2226" w:rsidP="00EA2593">
      <w:pPr>
        <w:ind w:left="360"/>
        <w:rPr>
          <w:lang w:val="en-US"/>
        </w:rPr>
      </w:pPr>
    </w:p>
    <w:p w14:paraId="69B5C75D" w14:textId="77777777" w:rsidR="00417E0A" w:rsidRDefault="000E5912" w:rsidP="00EA2593">
      <w:pPr>
        <w:ind w:left="360"/>
        <w:rPr>
          <w:lang w:val="en-US"/>
        </w:rPr>
      </w:pPr>
      <w:r w:rsidRPr="000E5912">
        <w:rPr>
          <w:lang w:val="en-US"/>
        </w:rPr>
        <w:t>KPI 4: 2.317 women benefit from an income increase of 10%</w:t>
      </w:r>
      <w:r w:rsidR="003722A7">
        <w:rPr>
          <w:rStyle w:val="FootnoteReference"/>
          <w:lang w:val="en-US"/>
        </w:rPr>
        <w:footnoteReference w:id="2"/>
      </w:r>
      <w:r w:rsidR="003722A7">
        <w:rPr>
          <w:lang w:val="en-US"/>
        </w:rPr>
        <w:t xml:space="preserve">  </w:t>
      </w:r>
      <w:r w:rsidRPr="000E5912">
        <w:rPr>
          <w:lang w:val="en-US"/>
        </w:rPr>
        <w:t xml:space="preserve"> </w:t>
      </w:r>
    </w:p>
    <w:p w14:paraId="2CE3DB9E" w14:textId="2F8ECD2A" w:rsidR="002266C5" w:rsidRDefault="002266C5" w:rsidP="002266C5">
      <w:pPr>
        <w:pStyle w:val="ListParagraph"/>
        <w:numPr>
          <w:ilvl w:val="0"/>
          <w:numId w:val="30"/>
        </w:numPr>
        <w:rPr>
          <w:szCs w:val="22"/>
          <w:lang w:val="en-US"/>
        </w:rPr>
      </w:pPr>
      <w:r w:rsidRPr="00A916AD">
        <w:rPr>
          <w:szCs w:val="22"/>
          <w:lang w:val="en-US"/>
        </w:rPr>
        <w:t xml:space="preserve">Increase in income due to a premium paid by Bunge for quality nuts and good cooperative management. Indirect impact on income increase could come </w:t>
      </w:r>
      <w:proofErr w:type="gramStart"/>
      <w:r w:rsidRPr="00A916AD">
        <w:rPr>
          <w:szCs w:val="22"/>
          <w:lang w:val="en-US"/>
        </w:rPr>
        <w:t>as a result of</w:t>
      </w:r>
      <w:proofErr w:type="gramEnd"/>
      <w:r w:rsidRPr="00A916AD">
        <w:rPr>
          <w:szCs w:val="22"/>
          <w:lang w:val="en-US"/>
        </w:rPr>
        <w:t xml:space="preserve"> income diversification through the creation of additional income streams.</w:t>
      </w:r>
    </w:p>
    <w:p w14:paraId="1D7C1F44" w14:textId="1908BA43" w:rsidR="00F27525" w:rsidRDefault="00F27525" w:rsidP="002266C5">
      <w:pPr>
        <w:pStyle w:val="ListParagraph"/>
        <w:numPr>
          <w:ilvl w:val="0"/>
          <w:numId w:val="30"/>
        </w:numPr>
        <w:rPr>
          <w:szCs w:val="22"/>
          <w:lang w:val="en-US"/>
        </w:rPr>
      </w:pPr>
      <w:r>
        <w:rPr>
          <w:szCs w:val="22"/>
          <w:lang w:val="en-US"/>
        </w:rPr>
        <w:t>The baseline study shall determine the average current income level of women in the communities, consisting of income streams from a) shea, b) other streams of revenue. The baseline shall distinguish between the income revenue resulting from shea and the income streams resulting from other sources</w:t>
      </w:r>
    </w:p>
    <w:p w14:paraId="595E49D4" w14:textId="5A04206F" w:rsidR="00513B98" w:rsidRPr="00673885" w:rsidRDefault="00FA2302" w:rsidP="00766E6E">
      <w:pPr>
        <w:pStyle w:val="ListParagraph"/>
        <w:numPr>
          <w:ilvl w:val="0"/>
          <w:numId w:val="30"/>
        </w:numPr>
        <w:rPr>
          <w:lang w:val="en-US"/>
        </w:rPr>
      </w:pPr>
      <w:r w:rsidRPr="00673885">
        <w:rPr>
          <w:lang w:val="en-US"/>
        </w:rPr>
        <w:t>The baseline study shall d</w:t>
      </w:r>
      <w:r w:rsidR="0093596C" w:rsidRPr="00673885">
        <w:rPr>
          <w:lang w:val="en-US"/>
        </w:rPr>
        <w:t xml:space="preserve">etermine which </w:t>
      </w:r>
      <w:r w:rsidR="002245F7" w:rsidRPr="00673885">
        <w:rPr>
          <w:lang w:val="en-US"/>
        </w:rPr>
        <w:t xml:space="preserve">capacity building measures </w:t>
      </w:r>
      <w:r w:rsidR="00F27525">
        <w:rPr>
          <w:lang w:val="en-US"/>
        </w:rPr>
        <w:t>can</w:t>
      </w:r>
      <w:r w:rsidR="0093596C" w:rsidRPr="00673885">
        <w:rPr>
          <w:lang w:val="en-US"/>
        </w:rPr>
        <w:t xml:space="preserve"> </w:t>
      </w:r>
      <w:r w:rsidR="002245F7" w:rsidRPr="00673885">
        <w:rPr>
          <w:lang w:val="en-US"/>
        </w:rPr>
        <w:t>aid the</w:t>
      </w:r>
      <w:r w:rsidRPr="00673885">
        <w:rPr>
          <w:lang w:val="en-US"/>
        </w:rPr>
        <w:t xml:space="preserve"> women</w:t>
      </w:r>
      <w:r w:rsidR="002245F7" w:rsidRPr="00673885">
        <w:rPr>
          <w:lang w:val="en-US"/>
        </w:rPr>
        <w:t xml:space="preserve"> to secure more streams of revenue</w:t>
      </w:r>
      <w:r w:rsidR="00F31866" w:rsidRPr="00673885">
        <w:rPr>
          <w:lang w:val="en-US"/>
        </w:rPr>
        <w:t xml:space="preserve"> outside</w:t>
      </w:r>
      <w:r w:rsidR="002245F7" w:rsidRPr="00673885">
        <w:rPr>
          <w:lang w:val="en-US"/>
        </w:rPr>
        <w:t xml:space="preserve"> the shea collection season</w:t>
      </w:r>
      <w:r w:rsidR="007E2226" w:rsidRPr="00673885">
        <w:rPr>
          <w:lang w:val="en-US"/>
        </w:rPr>
        <w:t xml:space="preserve"> </w:t>
      </w:r>
    </w:p>
    <w:p w14:paraId="6BA75422" w14:textId="77777777" w:rsidR="007E2226" w:rsidRDefault="007E2226" w:rsidP="00987F53">
      <w:pPr>
        <w:pStyle w:val="ListParagraph"/>
        <w:ind w:left="0"/>
        <w:rPr>
          <w:lang w:val="en-US"/>
        </w:rPr>
      </w:pPr>
    </w:p>
    <w:p w14:paraId="22601555" w14:textId="2E0A00D8" w:rsidR="00D25398" w:rsidRDefault="00263EDB" w:rsidP="00EA2593">
      <w:pPr>
        <w:pStyle w:val="ListParagraph"/>
        <w:ind w:left="360"/>
        <w:rPr>
          <w:lang w:val="en-US"/>
        </w:rPr>
      </w:pPr>
      <w:r w:rsidRPr="0062441E">
        <w:rPr>
          <w:lang w:val="en-US"/>
        </w:rPr>
        <w:t xml:space="preserve">KPI 5: 2.500 members of the newly created cooperatives benefit from access to admin </w:t>
      </w:r>
      <w:r w:rsidRPr="00B467D6">
        <w:rPr>
          <w:lang w:val="en-US"/>
        </w:rPr>
        <w:t>and digital traceability systems</w:t>
      </w:r>
    </w:p>
    <w:p w14:paraId="34AC9BE7" w14:textId="4150A600" w:rsidR="00493051" w:rsidRPr="00A916AD" w:rsidRDefault="00493051" w:rsidP="00A916AD">
      <w:pPr>
        <w:pStyle w:val="FootnoteText"/>
        <w:numPr>
          <w:ilvl w:val="0"/>
          <w:numId w:val="39"/>
        </w:numPr>
        <w:rPr>
          <w:szCs w:val="22"/>
          <w:lang w:val="en-US"/>
        </w:rPr>
      </w:pPr>
      <w:r w:rsidRPr="00A916AD">
        <w:rPr>
          <w:sz w:val="22"/>
          <w:szCs w:val="22"/>
          <w:lang w:val="en-US"/>
        </w:rPr>
        <w:t>Through the introduction of a digital app</w:t>
      </w:r>
    </w:p>
    <w:p w14:paraId="2BE3E400" w14:textId="77777777" w:rsidR="0062441E" w:rsidRDefault="0062441E" w:rsidP="00EA2593">
      <w:pPr>
        <w:ind w:left="360"/>
        <w:rPr>
          <w:lang w:val="en-US"/>
        </w:rPr>
      </w:pPr>
      <w:bookmarkStart w:id="2" w:name="_Hlk171002028"/>
    </w:p>
    <w:p w14:paraId="03CF3016" w14:textId="3710B50A" w:rsidR="007A183D" w:rsidRDefault="0062441E" w:rsidP="00EA2593">
      <w:pPr>
        <w:ind w:left="360"/>
        <w:rPr>
          <w:lang w:val="en-US"/>
        </w:rPr>
      </w:pPr>
      <w:r>
        <w:rPr>
          <w:lang w:val="en-US"/>
        </w:rPr>
        <w:t>KPI 6: CO</w:t>
      </w:r>
      <w:r>
        <w:rPr>
          <w:vertAlign w:val="subscript"/>
          <w:lang w:val="en-US"/>
        </w:rPr>
        <w:t>2</w:t>
      </w:r>
      <w:r>
        <w:rPr>
          <w:lang w:val="en-US"/>
        </w:rPr>
        <w:t xml:space="preserve"> emissions are reduced by X% due to the </w:t>
      </w:r>
      <w:r w:rsidRPr="00B23FE2">
        <w:rPr>
          <w:lang w:val="en-US"/>
        </w:rPr>
        <w:t>use of 1500 energy-efficient processing cookstoves (250 per cooperative) that are provided</w:t>
      </w:r>
      <w:bookmarkEnd w:id="2"/>
    </w:p>
    <w:p w14:paraId="1C62CD13" w14:textId="77777777" w:rsidR="00C911D2" w:rsidRPr="00414275" w:rsidRDefault="00C911D2" w:rsidP="00C911D2">
      <w:pPr>
        <w:pStyle w:val="ListParagraph"/>
        <w:numPr>
          <w:ilvl w:val="0"/>
          <w:numId w:val="31"/>
        </w:numPr>
        <w:spacing w:after="120"/>
        <w:rPr>
          <w:lang w:val="en-US"/>
        </w:rPr>
      </w:pPr>
      <w:r w:rsidRPr="00414275">
        <w:rPr>
          <w:lang w:val="en-US"/>
        </w:rPr>
        <w:t>Reduction of firewood use by 40%</w:t>
      </w:r>
    </w:p>
    <w:p w14:paraId="35664D0C" w14:textId="3C4A20E1" w:rsidR="00DB6A48" w:rsidRPr="009306FC" w:rsidRDefault="00C911D2" w:rsidP="008D4A3C">
      <w:pPr>
        <w:pStyle w:val="ListParagraph"/>
        <w:numPr>
          <w:ilvl w:val="0"/>
          <w:numId w:val="31"/>
        </w:numPr>
        <w:rPr>
          <w:lang w:val="en-US"/>
        </w:rPr>
      </w:pPr>
      <w:r>
        <w:rPr>
          <w:lang w:val="en-US"/>
        </w:rPr>
        <w:t>The baseline shall determine the X%</w:t>
      </w:r>
      <w:r w:rsidR="002B29EC">
        <w:rPr>
          <w:lang w:val="en-US"/>
        </w:rPr>
        <w:t xml:space="preserve"> reduction of CO</w:t>
      </w:r>
      <w:r w:rsidR="002B29EC">
        <w:rPr>
          <w:vertAlign w:val="subscript"/>
          <w:lang w:val="en-US"/>
        </w:rPr>
        <w:t xml:space="preserve">2 </w:t>
      </w:r>
      <w:r w:rsidR="002B29EC">
        <w:rPr>
          <w:lang w:val="en-US"/>
        </w:rPr>
        <w:t xml:space="preserve">emissions </w:t>
      </w:r>
      <w:r w:rsidR="00FA23F6">
        <w:rPr>
          <w:lang w:val="en-US"/>
        </w:rPr>
        <w:t>(in tons of CO</w:t>
      </w:r>
      <w:r w:rsidR="00FA23F6">
        <w:rPr>
          <w:vertAlign w:val="subscript"/>
          <w:lang w:val="en-US"/>
        </w:rPr>
        <w:t xml:space="preserve">2 </w:t>
      </w:r>
      <w:r w:rsidR="00FA23F6">
        <w:rPr>
          <w:lang w:val="en-US"/>
        </w:rPr>
        <w:t xml:space="preserve">emission) </w:t>
      </w:r>
      <w:r w:rsidR="00493051">
        <w:rPr>
          <w:lang w:val="en-US"/>
        </w:rPr>
        <w:t xml:space="preserve">expected </w:t>
      </w:r>
      <w:proofErr w:type="gramStart"/>
      <w:r w:rsidR="00493051">
        <w:rPr>
          <w:lang w:val="en-US"/>
        </w:rPr>
        <w:t>as a result of</w:t>
      </w:r>
      <w:proofErr w:type="gramEnd"/>
      <w:r w:rsidR="002B29EC">
        <w:rPr>
          <w:lang w:val="en-US"/>
        </w:rPr>
        <w:t xml:space="preserve"> the 40% reduction of firewood use</w:t>
      </w:r>
    </w:p>
    <w:p w14:paraId="408F21F6" w14:textId="3D3EAE98" w:rsidR="001C4A91" w:rsidRPr="009306FC" w:rsidRDefault="00DB6A48" w:rsidP="008D4A3C">
      <w:pPr>
        <w:pStyle w:val="1Einrckung"/>
        <w:tabs>
          <w:tab w:val="clear" w:pos="483"/>
          <w:tab w:val="right" w:pos="9071"/>
        </w:tabs>
        <w:spacing w:before="240" w:after="240"/>
        <w:ind w:left="360" w:firstLine="0"/>
        <w:jc w:val="both"/>
        <w:rPr>
          <w:rFonts w:cs="Arial"/>
          <w:szCs w:val="22"/>
          <w:lang w:val="en-US"/>
        </w:rPr>
      </w:pPr>
      <w:r w:rsidRPr="008D4A3C">
        <w:rPr>
          <w:rFonts w:cs="Arial"/>
          <w:szCs w:val="22"/>
          <w:lang w:val="en-US"/>
        </w:rPr>
        <w:t>For K</w:t>
      </w:r>
      <w:r w:rsidR="009306FC" w:rsidRPr="008D4A3C">
        <w:rPr>
          <w:rFonts w:cs="Arial"/>
          <w:szCs w:val="22"/>
          <w:lang w:val="en-US"/>
        </w:rPr>
        <w:t>P</w:t>
      </w:r>
      <w:r w:rsidRPr="008D4A3C">
        <w:rPr>
          <w:rFonts w:cs="Arial"/>
          <w:szCs w:val="22"/>
          <w:lang w:val="en-US"/>
        </w:rPr>
        <w:t>I</w:t>
      </w:r>
      <w:r w:rsidR="009306FC" w:rsidRPr="008D4A3C">
        <w:rPr>
          <w:rFonts w:cs="Arial"/>
          <w:szCs w:val="22"/>
          <w:lang w:val="en-US"/>
        </w:rPr>
        <w:t>s</w:t>
      </w:r>
      <w:r w:rsidRPr="008D4A3C">
        <w:rPr>
          <w:rFonts w:cs="Arial"/>
          <w:szCs w:val="22"/>
          <w:lang w:val="en-US"/>
        </w:rPr>
        <w:t xml:space="preserve"> 1-5, the </w:t>
      </w:r>
      <w:r w:rsidR="009306FC" w:rsidRPr="008D4A3C">
        <w:rPr>
          <w:rFonts w:cs="Arial"/>
          <w:szCs w:val="22"/>
          <w:lang w:val="en-US"/>
        </w:rPr>
        <w:t>number of persons with disabilities and number of people defined as youth</w:t>
      </w:r>
      <w:r w:rsidR="009306FC" w:rsidRPr="009306FC">
        <w:rPr>
          <w:rStyle w:val="FootnoteReference"/>
          <w:lang w:val="en-US"/>
        </w:rPr>
        <w:footnoteReference w:id="3"/>
      </w:r>
      <w:r w:rsidR="009306FC" w:rsidRPr="008D4A3C">
        <w:rPr>
          <w:rFonts w:cs="Arial"/>
          <w:szCs w:val="22"/>
          <w:lang w:val="en-US"/>
        </w:rPr>
        <w:t>shall be defined with the baseline study</w:t>
      </w:r>
      <w:r w:rsidR="009306FC">
        <w:rPr>
          <w:rFonts w:cs="Arial"/>
          <w:szCs w:val="22"/>
          <w:lang w:val="en-US"/>
        </w:rPr>
        <w:t>.</w:t>
      </w:r>
    </w:p>
    <w:p w14:paraId="3A9300E1" w14:textId="77777777" w:rsidR="001C4A91" w:rsidRPr="00A02122" w:rsidRDefault="001C4A91" w:rsidP="00B01FEA">
      <w:pPr>
        <w:ind w:left="0" w:firstLine="360"/>
        <w:rPr>
          <w:b/>
          <w:bCs/>
          <w:lang w:val="en-US"/>
        </w:rPr>
      </w:pPr>
      <w:r w:rsidRPr="00373764">
        <w:rPr>
          <w:b/>
          <w:bCs/>
          <w:lang w:val="en-US"/>
        </w:rPr>
        <w:t>Milestones:</w:t>
      </w:r>
    </w:p>
    <w:p w14:paraId="34957841" w14:textId="77777777" w:rsidR="001C4A91" w:rsidRDefault="001C4A91" w:rsidP="001C4A91">
      <w:pPr>
        <w:pStyle w:val="ListParagraph"/>
        <w:numPr>
          <w:ilvl w:val="0"/>
          <w:numId w:val="38"/>
        </w:numPr>
        <w:rPr>
          <w:lang w:val="en-US"/>
        </w:rPr>
      </w:pPr>
      <w:r>
        <w:rPr>
          <w:lang w:val="en-US"/>
        </w:rPr>
        <w:t>6 independent women business cooperatives are officially registered</w:t>
      </w:r>
    </w:p>
    <w:p w14:paraId="65331826" w14:textId="77777777" w:rsidR="001C4A91" w:rsidRPr="00DD3C14" w:rsidRDefault="001C4A91" w:rsidP="001C4A91">
      <w:pPr>
        <w:pStyle w:val="ListParagraph"/>
        <w:numPr>
          <w:ilvl w:val="0"/>
          <w:numId w:val="38"/>
        </w:numPr>
        <w:rPr>
          <w:lang w:val="en-US"/>
        </w:rPr>
      </w:pPr>
      <w:r w:rsidRPr="00F925A4">
        <w:rPr>
          <w:lang w:val="en-US"/>
        </w:rPr>
        <w:t>2,500 people are members of the 6 created cooperatives (</w:t>
      </w:r>
      <w:r>
        <w:rPr>
          <w:lang w:val="en-US"/>
        </w:rPr>
        <w:t>500</w:t>
      </w:r>
      <w:r w:rsidRPr="00F925A4">
        <w:rPr>
          <w:lang w:val="en-US"/>
        </w:rPr>
        <w:t xml:space="preserve"> members </w:t>
      </w:r>
      <w:r>
        <w:rPr>
          <w:lang w:val="en-US"/>
        </w:rPr>
        <w:t xml:space="preserve">in cooperatives A-D each, 250 members in cooperatives E-F each) </w:t>
      </w:r>
    </w:p>
    <w:p w14:paraId="74324F08" w14:textId="77777777" w:rsidR="001C4A91" w:rsidRDefault="001C4A91" w:rsidP="001C4A91">
      <w:pPr>
        <w:pStyle w:val="ListParagraph"/>
        <w:numPr>
          <w:ilvl w:val="0"/>
          <w:numId w:val="38"/>
        </w:numPr>
        <w:rPr>
          <w:lang w:val="en-US"/>
        </w:rPr>
      </w:pPr>
      <w:r>
        <w:rPr>
          <w:lang w:val="en-US"/>
        </w:rPr>
        <w:t xml:space="preserve">Village Saving Loan Associations (VSLAs) are installed </w:t>
      </w:r>
      <w:r w:rsidRPr="00704AB4">
        <w:rPr>
          <w:lang w:val="en-US"/>
        </w:rPr>
        <w:t>in 2 communities</w:t>
      </w:r>
    </w:p>
    <w:p w14:paraId="490ECEF5" w14:textId="77777777" w:rsidR="001C4A91" w:rsidRPr="002C081A" w:rsidRDefault="001C4A91" w:rsidP="001C4A91">
      <w:pPr>
        <w:pStyle w:val="ListParagraph"/>
        <w:numPr>
          <w:ilvl w:val="0"/>
          <w:numId w:val="38"/>
        </w:numPr>
        <w:rPr>
          <w:lang w:val="en-US"/>
        </w:rPr>
      </w:pPr>
      <w:r w:rsidRPr="002C081A">
        <w:rPr>
          <w:lang w:val="en-US"/>
        </w:rPr>
        <w:t xml:space="preserve">6 warehouses (1 per cooperative) </w:t>
      </w:r>
      <w:r>
        <w:rPr>
          <w:lang w:val="en-US"/>
        </w:rPr>
        <w:t>are constructed</w:t>
      </w:r>
      <w:r w:rsidRPr="002C081A">
        <w:rPr>
          <w:lang w:val="en-US"/>
        </w:rPr>
        <w:t xml:space="preserve">. </w:t>
      </w:r>
    </w:p>
    <w:p w14:paraId="6B6747FC" w14:textId="77777777" w:rsidR="00143202" w:rsidRPr="00143202" w:rsidRDefault="00143202" w:rsidP="00143202">
      <w:pPr>
        <w:ind w:left="0"/>
        <w:rPr>
          <w:lang w:val="en-US"/>
        </w:rPr>
      </w:pPr>
    </w:p>
    <w:p w14:paraId="55C0F7A1" w14:textId="77777777" w:rsidR="003746E6" w:rsidRDefault="003746E6" w:rsidP="004E24D7">
      <w:pPr>
        <w:pStyle w:val="1Einrckung"/>
        <w:tabs>
          <w:tab w:val="clear" w:pos="483"/>
        </w:tabs>
        <w:spacing w:before="240" w:after="120"/>
        <w:ind w:left="357" w:firstLine="0"/>
        <w:jc w:val="both"/>
        <w:rPr>
          <w:rFonts w:cs="Arial"/>
          <w:b/>
          <w:bCs/>
          <w:i/>
          <w:iCs/>
          <w:szCs w:val="22"/>
          <w:lang w:val="en-GB"/>
        </w:rPr>
      </w:pPr>
      <w:r w:rsidRPr="003746E6">
        <w:rPr>
          <w:rFonts w:cs="Arial"/>
          <w:b/>
          <w:bCs/>
          <w:i/>
          <w:iCs/>
          <w:szCs w:val="22"/>
          <w:lang w:val="en-GB"/>
        </w:rPr>
        <w:t>Intervention zone</w:t>
      </w:r>
    </w:p>
    <w:p w14:paraId="66E8C972" w14:textId="2D9E8D7A" w:rsidR="00776E0B" w:rsidRPr="00776E0B" w:rsidRDefault="00542B07" w:rsidP="004E24D7">
      <w:pPr>
        <w:pStyle w:val="1Einrckung"/>
        <w:tabs>
          <w:tab w:val="clear" w:pos="483"/>
        </w:tabs>
        <w:spacing w:before="120" w:after="120"/>
        <w:ind w:left="357" w:firstLine="0"/>
        <w:jc w:val="both"/>
        <w:rPr>
          <w:rFonts w:cs="Arial"/>
          <w:szCs w:val="22"/>
          <w:lang w:val="en-GB"/>
        </w:rPr>
      </w:pPr>
      <w:r w:rsidRPr="002F2D31">
        <w:rPr>
          <w:rFonts w:cs="Arial"/>
          <w:szCs w:val="22"/>
          <w:lang w:val="en-GB"/>
        </w:rPr>
        <w:t xml:space="preserve">6 communities in the West </w:t>
      </w:r>
      <w:proofErr w:type="spellStart"/>
      <w:r w:rsidRPr="002F2D31">
        <w:rPr>
          <w:rFonts w:cs="Arial"/>
          <w:szCs w:val="22"/>
          <w:lang w:val="en-GB"/>
        </w:rPr>
        <w:t>Mamprusi</w:t>
      </w:r>
      <w:proofErr w:type="spellEnd"/>
      <w:r w:rsidRPr="002F2D31">
        <w:rPr>
          <w:rFonts w:cs="Arial"/>
          <w:szCs w:val="22"/>
          <w:lang w:val="en-GB"/>
        </w:rPr>
        <w:t xml:space="preserve"> </w:t>
      </w:r>
      <w:r w:rsidR="00AB6E97" w:rsidRPr="002F2D31">
        <w:rPr>
          <w:rFonts w:cs="Arial"/>
          <w:szCs w:val="22"/>
          <w:lang w:val="en-GB"/>
        </w:rPr>
        <w:t>area</w:t>
      </w:r>
    </w:p>
    <w:p w14:paraId="48912410" w14:textId="457EBE5D" w:rsidR="006B481B" w:rsidRPr="003746E6" w:rsidRDefault="003746E6" w:rsidP="4C841B57">
      <w:pPr>
        <w:pStyle w:val="1Einrckung"/>
        <w:tabs>
          <w:tab w:val="clear" w:pos="483"/>
        </w:tabs>
        <w:spacing w:before="240" w:after="120"/>
        <w:ind w:left="357" w:firstLine="0"/>
        <w:jc w:val="both"/>
        <w:rPr>
          <w:rFonts w:cs="Arial"/>
          <w:b/>
          <w:bCs/>
          <w:i/>
          <w:iCs/>
          <w:lang w:val="en-GB"/>
        </w:rPr>
      </w:pPr>
      <w:r w:rsidRPr="4C841B57">
        <w:rPr>
          <w:rFonts w:cs="Arial"/>
          <w:b/>
          <w:bCs/>
          <w:i/>
          <w:iCs/>
          <w:lang w:val="en-GB"/>
        </w:rPr>
        <w:t>Target population</w:t>
      </w:r>
      <w:r w:rsidR="004E24D7" w:rsidRPr="4C841B57">
        <w:rPr>
          <w:rFonts w:cs="Arial"/>
          <w:b/>
          <w:bCs/>
          <w:i/>
          <w:iCs/>
          <w:lang w:val="en-GB"/>
        </w:rPr>
        <w:t xml:space="preserve"> </w:t>
      </w:r>
      <w:r w:rsidR="004E24D7" w:rsidRPr="4C841B57">
        <w:rPr>
          <w:rFonts w:cs="Arial"/>
          <w:b/>
          <w:bCs/>
          <w:i/>
          <w:iCs/>
          <w:color w:val="FF0000"/>
          <w:lang w:val="en-GB"/>
        </w:rPr>
        <w:t>(</w:t>
      </w:r>
      <w:r w:rsidR="004E24D7" w:rsidRPr="4C841B57">
        <w:rPr>
          <w:rFonts w:cs="Arial"/>
          <w:i/>
          <w:iCs/>
          <w:color w:val="FF0000"/>
          <w:lang w:val="en-GB"/>
        </w:rPr>
        <w:t xml:space="preserve">Expected number for each target population and </w:t>
      </w:r>
      <w:r w:rsidR="00BB38F5" w:rsidRPr="4C841B57">
        <w:rPr>
          <w:rFonts w:cs="Arial"/>
          <w:i/>
          <w:iCs/>
          <w:color w:val="FF0000"/>
          <w:lang w:val="en-GB"/>
        </w:rPr>
        <w:t xml:space="preserve">their </w:t>
      </w:r>
      <w:r w:rsidR="004E24D7" w:rsidRPr="4C841B57">
        <w:rPr>
          <w:rFonts w:cs="Arial"/>
          <w:i/>
          <w:iCs/>
          <w:color w:val="FF0000"/>
          <w:lang w:val="en-GB"/>
        </w:rPr>
        <w:t xml:space="preserve">distribution across project’s regions to </w:t>
      </w:r>
      <w:r w:rsidR="00205EE2" w:rsidRPr="4C841B57">
        <w:rPr>
          <w:rFonts w:cs="Arial"/>
          <w:i/>
          <w:iCs/>
          <w:color w:val="FF0000"/>
          <w:lang w:val="en-GB"/>
        </w:rPr>
        <w:t xml:space="preserve">be </w:t>
      </w:r>
      <w:r w:rsidR="004E24D7" w:rsidRPr="4C841B57">
        <w:rPr>
          <w:rFonts w:cs="Arial"/>
          <w:i/>
          <w:iCs/>
          <w:color w:val="FF0000"/>
          <w:lang w:val="en-GB"/>
        </w:rPr>
        <w:t xml:space="preserve">supplied by </w:t>
      </w:r>
      <w:r w:rsidR="00A1747A">
        <w:rPr>
          <w:rFonts w:cs="Arial"/>
          <w:i/>
          <w:iCs/>
          <w:color w:val="FF0000"/>
          <w:lang w:val="en-GB"/>
        </w:rPr>
        <w:t xml:space="preserve">Private Partner </w:t>
      </w:r>
      <w:r w:rsidR="00C6608D" w:rsidRPr="4C841B57">
        <w:rPr>
          <w:rFonts w:cs="Arial"/>
          <w:i/>
          <w:iCs/>
          <w:color w:val="FF0000"/>
          <w:lang w:val="en-GB"/>
        </w:rPr>
        <w:t>Bunge</w:t>
      </w:r>
      <w:r w:rsidR="004E24D7" w:rsidRPr="4C841B57">
        <w:rPr>
          <w:rFonts w:cs="Arial"/>
          <w:i/>
          <w:iCs/>
          <w:color w:val="FF0000"/>
          <w:lang w:val="en-GB"/>
        </w:rPr>
        <w:t>)</w:t>
      </w:r>
    </w:p>
    <w:p w14:paraId="069C1D42" w14:textId="425A8A4F" w:rsidR="00E713D7" w:rsidRPr="002F2D31" w:rsidRDefault="00961579" w:rsidP="006B481B">
      <w:pPr>
        <w:pStyle w:val="1Einrckung"/>
        <w:tabs>
          <w:tab w:val="clear" w:pos="483"/>
        </w:tabs>
        <w:spacing w:before="240" w:after="120"/>
        <w:ind w:left="357" w:firstLine="0"/>
        <w:jc w:val="both"/>
        <w:rPr>
          <w:rFonts w:cs="Arial"/>
          <w:szCs w:val="22"/>
          <w:lang w:val="en-GB"/>
        </w:rPr>
      </w:pPr>
      <w:r w:rsidRPr="002F2D31">
        <w:rPr>
          <w:rFonts w:cs="Arial"/>
          <w:szCs w:val="22"/>
          <w:lang w:val="en-GB"/>
        </w:rPr>
        <w:t xml:space="preserve">6 </w:t>
      </w:r>
      <w:r w:rsidR="002B266A" w:rsidRPr="002F2D31">
        <w:rPr>
          <w:rFonts w:cs="Arial"/>
          <w:szCs w:val="22"/>
          <w:lang w:val="en-GB"/>
        </w:rPr>
        <w:t>coope</w:t>
      </w:r>
      <w:r w:rsidR="00E713D7" w:rsidRPr="002F2D31">
        <w:rPr>
          <w:rFonts w:cs="Arial"/>
          <w:szCs w:val="22"/>
          <w:lang w:val="en-GB"/>
        </w:rPr>
        <w:t>ratives (direct) and their communities (indirect)</w:t>
      </w:r>
      <w:r w:rsidR="00430F79" w:rsidRPr="002F2D31">
        <w:rPr>
          <w:rFonts w:cs="Arial"/>
          <w:szCs w:val="22"/>
          <w:lang w:val="en-GB"/>
        </w:rPr>
        <w:t>:</w:t>
      </w:r>
    </w:p>
    <w:p w14:paraId="5D6F66C2" w14:textId="1BA69A76" w:rsidR="00235C8B" w:rsidRPr="002F2D31" w:rsidRDefault="00235C8B" w:rsidP="00235C8B">
      <w:pPr>
        <w:pStyle w:val="1Einrckung"/>
        <w:numPr>
          <w:ilvl w:val="0"/>
          <w:numId w:val="40"/>
        </w:numPr>
        <w:tabs>
          <w:tab w:val="clear" w:pos="483"/>
        </w:tabs>
        <w:spacing w:before="240" w:after="120"/>
        <w:jc w:val="both"/>
        <w:rPr>
          <w:rFonts w:cs="Arial"/>
          <w:szCs w:val="22"/>
          <w:lang w:val="en-GB"/>
        </w:rPr>
      </w:pPr>
      <w:r w:rsidRPr="002F2D31">
        <w:rPr>
          <w:rFonts w:cs="Arial"/>
          <w:szCs w:val="22"/>
          <w:lang w:val="en-GB"/>
        </w:rPr>
        <w:t>Women smallholder farmers, especially youth</w:t>
      </w:r>
      <w:r w:rsidR="007429F7" w:rsidRPr="002F2D31">
        <w:rPr>
          <w:rFonts w:cs="Arial"/>
          <w:szCs w:val="22"/>
          <w:lang w:val="en-GB"/>
        </w:rPr>
        <w:t>, as members of the cooperatives</w:t>
      </w:r>
    </w:p>
    <w:p w14:paraId="02B3E3DF" w14:textId="06A1C010" w:rsidR="00235C8B" w:rsidRDefault="007429F7" w:rsidP="002F2D31">
      <w:pPr>
        <w:pStyle w:val="1Einrckung"/>
        <w:numPr>
          <w:ilvl w:val="0"/>
          <w:numId w:val="40"/>
        </w:numPr>
        <w:tabs>
          <w:tab w:val="clear" w:pos="483"/>
        </w:tabs>
        <w:spacing w:before="240" w:after="120"/>
        <w:jc w:val="both"/>
        <w:rPr>
          <w:rFonts w:cs="Arial"/>
          <w:szCs w:val="22"/>
          <w:lang w:val="en-GB"/>
        </w:rPr>
      </w:pPr>
      <w:r w:rsidRPr="002F2D31">
        <w:rPr>
          <w:rFonts w:cs="Arial"/>
          <w:szCs w:val="22"/>
          <w:lang w:val="en-GB"/>
        </w:rPr>
        <w:t>Heads/management board of the cooperatives, including cooperative managers</w:t>
      </w:r>
    </w:p>
    <w:p w14:paraId="0898325A" w14:textId="09B881C4" w:rsidR="00A1747A" w:rsidRPr="002F2D31" w:rsidRDefault="00A1747A" w:rsidP="002F2D31">
      <w:pPr>
        <w:pStyle w:val="1Einrckung"/>
        <w:numPr>
          <w:ilvl w:val="0"/>
          <w:numId w:val="40"/>
        </w:numPr>
        <w:tabs>
          <w:tab w:val="clear" w:pos="483"/>
        </w:tabs>
        <w:spacing w:before="240" w:after="120"/>
        <w:jc w:val="both"/>
        <w:rPr>
          <w:rFonts w:cs="Arial"/>
          <w:szCs w:val="22"/>
          <w:lang w:val="en-GB"/>
        </w:rPr>
      </w:pPr>
      <w:r>
        <w:rPr>
          <w:rFonts w:cs="Arial"/>
          <w:szCs w:val="22"/>
          <w:lang w:val="en-GB"/>
        </w:rPr>
        <w:t>District Agricultural Extension Officers</w:t>
      </w:r>
    </w:p>
    <w:p w14:paraId="0020833C" w14:textId="7A3790CF" w:rsidR="00967395" w:rsidRPr="002F2D31" w:rsidRDefault="008025B3" w:rsidP="002F2D31">
      <w:pPr>
        <w:pStyle w:val="1Einrckung"/>
        <w:tabs>
          <w:tab w:val="clear" w:pos="483"/>
        </w:tabs>
        <w:spacing w:before="240" w:after="120"/>
        <w:ind w:left="357" w:firstLine="0"/>
        <w:jc w:val="both"/>
        <w:rPr>
          <w:rFonts w:cs="Arial"/>
          <w:szCs w:val="22"/>
          <w:lang w:val="en-GB"/>
        </w:rPr>
      </w:pPr>
      <w:r w:rsidRPr="002F2D31">
        <w:rPr>
          <w:rFonts w:cs="Arial"/>
          <w:szCs w:val="22"/>
          <w:lang w:val="en-GB"/>
        </w:rPr>
        <w:t xml:space="preserve">None of the interventions in the framework of the project can be done without prior consent </w:t>
      </w:r>
      <w:r w:rsidR="00961579" w:rsidRPr="002F2D31">
        <w:rPr>
          <w:rFonts w:cs="Arial"/>
          <w:szCs w:val="22"/>
          <w:lang w:val="en-GB"/>
        </w:rPr>
        <w:t>and support of local chiefs and community advocates</w:t>
      </w:r>
    </w:p>
    <w:p w14:paraId="7C26AA38" w14:textId="79D094AE" w:rsidR="000A2135" w:rsidRPr="00725D89" w:rsidRDefault="00101C0F" w:rsidP="009B5C94">
      <w:pPr>
        <w:pStyle w:val="Aufzhlung"/>
        <w:tabs>
          <w:tab w:val="clear" w:pos="483"/>
        </w:tabs>
        <w:spacing w:before="360"/>
        <w:ind w:left="357" w:hanging="357"/>
        <w:rPr>
          <w:lang w:val="en-GB"/>
        </w:rPr>
      </w:pPr>
      <w:r w:rsidRPr="4C841B57">
        <w:rPr>
          <w:lang w:val="en-GB"/>
        </w:rPr>
        <w:lastRenderedPageBreak/>
        <w:t xml:space="preserve">GIZ shall hire the contractor for the anticipated contract term, from </w:t>
      </w:r>
      <w:r w:rsidR="009D1FD2">
        <w:rPr>
          <w:lang w:val="en-GB"/>
        </w:rPr>
        <w:t>16</w:t>
      </w:r>
      <w:r w:rsidR="7043EF4D" w:rsidRPr="4C841B57">
        <w:rPr>
          <w:lang w:val="en-GB"/>
        </w:rPr>
        <w:t>.09</w:t>
      </w:r>
      <w:r w:rsidR="00AE360F" w:rsidRPr="4C841B57">
        <w:rPr>
          <w:lang w:val="en-GB"/>
        </w:rPr>
        <w:t>.2024</w:t>
      </w:r>
      <w:r w:rsidR="000A2135" w:rsidRPr="4C841B57">
        <w:rPr>
          <w:lang w:val="en-GB"/>
        </w:rPr>
        <w:t xml:space="preserve"> </w:t>
      </w:r>
      <w:r w:rsidRPr="4C841B57">
        <w:rPr>
          <w:lang w:val="en-GB"/>
        </w:rPr>
        <w:t>to</w:t>
      </w:r>
      <w:r w:rsidR="000A2135" w:rsidRPr="4C841B57">
        <w:rPr>
          <w:lang w:val="en-GB"/>
        </w:rPr>
        <w:t xml:space="preserve"> </w:t>
      </w:r>
      <w:r w:rsidR="00AE2451">
        <w:rPr>
          <w:lang w:val="en-GB"/>
        </w:rPr>
        <w:t>29</w:t>
      </w:r>
      <w:r w:rsidR="00AE360F" w:rsidRPr="4C841B57">
        <w:rPr>
          <w:lang w:val="en-GB"/>
        </w:rPr>
        <w:t>.</w:t>
      </w:r>
      <w:r w:rsidR="00AE2451">
        <w:rPr>
          <w:lang w:val="en-GB"/>
        </w:rPr>
        <w:t>11</w:t>
      </w:r>
      <w:r w:rsidR="00AE360F" w:rsidRPr="4C841B57">
        <w:rPr>
          <w:lang w:val="en-GB"/>
        </w:rPr>
        <w:t>.202</w:t>
      </w:r>
      <w:r w:rsidR="00AE2451">
        <w:rPr>
          <w:lang w:val="en-GB"/>
        </w:rPr>
        <w:t>4</w:t>
      </w:r>
      <w:r w:rsidR="000A2135" w:rsidRPr="4C841B57">
        <w:rPr>
          <w:i/>
          <w:iCs/>
          <w:lang w:val="en-GB"/>
        </w:rPr>
        <w:t>.</w:t>
      </w:r>
    </w:p>
    <w:p w14:paraId="725D30A9" w14:textId="1CA868AB" w:rsidR="00EE13BF" w:rsidRPr="00725D89" w:rsidRDefault="00101C0F" w:rsidP="00FC0094">
      <w:pPr>
        <w:pStyle w:val="ZulschenderText"/>
        <w:rPr>
          <w:color w:val="auto"/>
          <w:lang w:val="en-GB"/>
        </w:rPr>
      </w:pPr>
      <w:r w:rsidRPr="4C841B57">
        <w:rPr>
          <w:color w:val="auto"/>
          <w:lang w:val="en-GB"/>
        </w:rPr>
        <w:t xml:space="preserve">The services described in Section 4 shall be provided until </w:t>
      </w:r>
      <w:r w:rsidR="426F3158" w:rsidRPr="4C841B57">
        <w:rPr>
          <w:color w:val="auto"/>
          <w:lang w:val="en-GB"/>
        </w:rPr>
        <w:t>29</w:t>
      </w:r>
      <w:r w:rsidR="00AE360F" w:rsidRPr="4C841B57">
        <w:rPr>
          <w:color w:val="auto"/>
          <w:lang w:val="en-GB"/>
        </w:rPr>
        <w:t>.</w:t>
      </w:r>
      <w:r w:rsidR="02545EF6" w:rsidRPr="4C841B57">
        <w:rPr>
          <w:color w:val="auto"/>
          <w:lang w:val="en-GB"/>
        </w:rPr>
        <w:t>11</w:t>
      </w:r>
      <w:r w:rsidR="00AE360F" w:rsidRPr="4C841B57">
        <w:rPr>
          <w:color w:val="auto"/>
          <w:lang w:val="en-GB"/>
        </w:rPr>
        <w:t>.2024</w:t>
      </w:r>
      <w:r w:rsidRPr="4C841B57">
        <w:rPr>
          <w:color w:val="auto"/>
          <w:lang w:val="en-GB"/>
        </w:rPr>
        <w:t>.</w:t>
      </w:r>
    </w:p>
    <w:p w14:paraId="7C20A938" w14:textId="77777777" w:rsidR="004A3C00" w:rsidRPr="00AE360F" w:rsidRDefault="00101C0F" w:rsidP="0081459D">
      <w:pPr>
        <w:pStyle w:val="Aufzhlung"/>
        <w:rPr>
          <w:rStyle w:val="ZulschenderTextZchn"/>
          <w:rFonts w:eastAsia="Times New Roman" w:cs="Arial"/>
          <w:i w:val="0"/>
          <w:color w:val="auto"/>
          <w:szCs w:val="20"/>
          <w:lang w:val="en-GB" w:eastAsia="de-DE"/>
        </w:rPr>
      </w:pPr>
      <w:r w:rsidRPr="00725D89">
        <w:rPr>
          <w:lang w:val="en-GB"/>
        </w:rPr>
        <w:t>The contractor shall provide the following work/</w:t>
      </w:r>
      <w:r w:rsidR="009B5C94" w:rsidRPr="00725D89">
        <w:rPr>
          <w:lang w:val="en-GB"/>
        </w:rPr>
        <w:t>service</w:t>
      </w:r>
    </w:p>
    <w:p w14:paraId="0C08C3DB" w14:textId="0DAB8615" w:rsidR="001C4437" w:rsidRPr="00846710" w:rsidRDefault="001C4437" w:rsidP="00950E90">
      <w:pPr>
        <w:pStyle w:val="ListParagraph"/>
        <w:numPr>
          <w:ilvl w:val="0"/>
          <w:numId w:val="28"/>
        </w:numPr>
        <w:spacing w:after="120" w:line="259" w:lineRule="auto"/>
        <w:ind w:left="714" w:hanging="357"/>
        <w:contextualSpacing w:val="0"/>
        <w:rPr>
          <w:lang w:val="en-GB"/>
        </w:rPr>
      </w:pPr>
      <w:r w:rsidRPr="00846710">
        <w:rPr>
          <w:lang w:val="en-GB"/>
        </w:rPr>
        <w:t xml:space="preserve">Partake in an inception meeting with </w:t>
      </w:r>
      <w:r w:rsidR="009C51BE" w:rsidRPr="00846710">
        <w:rPr>
          <w:lang w:val="en-GB"/>
        </w:rPr>
        <w:t>GIZ,</w:t>
      </w:r>
      <w:r w:rsidR="00846710" w:rsidRPr="00846710">
        <w:rPr>
          <w:lang w:val="en-GB"/>
        </w:rPr>
        <w:t xml:space="preserve"> </w:t>
      </w:r>
      <w:r w:rsidR="006038F9">
        <w:rPr>
          <w:lang w:val="en-GB"/>
        </w:rPr>
        <w:t>Bunge</w:t>
      </w:r>
      <w:r w:rsidRPr="00846710">
        <w:rPr>
          <w:lang w:val="en-GB"/>
        </w:rPr>
        <w:t xml:space="preserve"> </w:t>
      </w:r>
      <w:r w:rsidR="009C51BE">
        <w:rPr>
          <w:lang w:val="en-GB"/>
        </w:rPr>
        <w:t xml:space="preserve">and </w:t>
      </w:r>
      <w:proofErr w:type="spellStart"/>
      <w:r w:rsidR="009C51BE">
        <w:rPr>
          <w:lang w:val="en-GB"/>
        </w:rPr>
        <w:t>Agriterra</w:t>
      </w:r>
      <w:proofErr w:type="spellEnd"/>
      <w:r w:rsidR="009C51BE">
        <w:rPr>
          <w:lang w:val="en-GB"/>
        </w:rPr>
        <w:t xml:space="preserve"> </w:t>
      </w:r>
      <w:r w:rsidRPr="00846710">
        <w:rPr>
          <w:lang w:val="en-GB"/>
        </w:rPr>
        <w:t xml:space="preserve">to </w:t>
      </w:r>
      <w:r w:rsidR="005B1C77" w:rsidRPr="00846710">
        <w:rPr>
          <w:lang w:val="en-GB"/>
        </w:rPr>
        <w:t>discuss the objective and expected results of the assignment</w:t>
      </w:r>
      <w:r w:rsidR="00846710" w:rsidRPr="00846710">
        <w:rPr>
          <w:lang w:val="en-GB"/>
        </w:rPr>
        <w:t>, target population, geographic scope, timeframe for the study and possible data sources</w:t>
      </w:r>
      <w:r w:rsidR="00846710">
        <w:rPr>
          <w:lang w:val="en-GB"/>
        </w:rPr>
        <w:t>.</w:t>
      </w:r>
    </w:p>
    <w:p w14:paraId="474E5B6F" w14:textId="4890D2A4" w:rsidR="00965B91" w:rsidRDefault="00965B91" w:rsidP="00950E90">
      <w:pPr>
        <w:pStyle w:val="ListParagraph"/>
        <w:numPr>
          <w:ilvl w:val="0"/>
          <w:numId w:val="28"/>
        </w:numPr>
        <w:spacing w:after="120" w:line="259" w:lineRule="auto"/>
        <w:ind w:left="714" w:hanging="357"/>
        <w:contextualSpacing w:val="0"/>
        <w:rPr>
          <w:lang w:val="en-GB"/>
        </w:rPr>
      </w:pPr>
      <w:r>
        <w:rPr>
          <w:lang w:val="en-GB"/>
        </w:rPr>
        <w:t>Elaborate implementation plan and share with GIZ</w:t>
      </w:r>
      <w:r w:rsidR="009C51BE">
        <w:rPr>
          <w:lang w:val="en-GB"/>
        </w:rPr>
        <w:t xml:space="preserve">, </w:t>
      </w:r>
      <w:r w:rsidR="006038F9">
        <w:rPr>
          <w:lang w:val="en-GB"/>
        </w:rPr>
        <w:t>Bunge</w:t>
      </w:r>
      <w:r w:rsidR="009C51BE">
        <w:rPr>
          <w:lang w:val="en-GB"/>
        </w:rPr>
        <w:t xml:space="preserve"> and </w:t>
      </w:r>
      <w:proofErr w:type="spellStart"/>
      <w:r w:rsidR="009C51BE">
        <w:rPr>
          <w:lang w:val="en-GB"/>
        </w:rPr>
        <w:t>Agriterra</w:t>
      </w:r>
      <w:proofErr w:type="spellEnd"/>
      <w:r w:rsidR="009C51BE">
        <w:rPr>
          <w:lang w:val="en-GB"/>
        </w:rPr>
        <w:t xml:space="preserve">. </w:t>
      </w:r>
    </w:p>
    <w:p w14:paraId="241697FA" w14:textId="56125AAB" w:rsidR="007C3916" w:rsidRDefault="007C3916" w:rsidP="060D4D2E">
      <w:pPr>
        <w:pStyle w:val="ListParagraph"/>
        <w:numPr>
          <w:ilvl w:val="0"/>
          <w:numId w:val="28"/>
        </w:numPr>
        <w:spacing w:after="120" w:line="259" w:lineRule="auto"/>
        <w:ind w:left="714" w:hanging="357"/>
        <w:rPr>
          <w:lang w:val="en-GB"/>
        </w:rPr>
      </w:pPr>
      <w:r w:rsidRPr="060D4D2E">
        <w:rPr>
          <w:lang w:val="en-GB"/>
        </w:rPr>
        <w:t xml:space="preserve">Identify the target population and determine the sample size of the study based on information furnished by </w:t>
      </w:r>
      <w:r w:rsidR="00BE78C4" w:rsidRPr="060D4D2E">
        <w:rPr>
          <w:lang w:val="en-GB"/>
        </w:rPr>
        <w:t>GIZ, Bung</w:t>
      </w:r>
      <w:r w:rsidR="000B74DA" w:rsidRPr="060D4D2E">
        <w:rPr>
          <w:lang w:val="en-GB"/>
        </w:rPr>
        <w:t xml:space="preserve">e and </w:t>
      </w:r>
      <w:proofErr w:type="spellStart"/>
      <w:r w:rsidR="00BE78C4" w:rsidRPr="060D4D2E">
        <w:rPr>
          <w:lang w:val="en-GB"/>
        </w:rPr>
        <w:t>Agriterra</w:t>
      </w:r>
      <w:proofErr w:type="spellEnd"/>
      <w:r w:rsidRPr="060D4D2E">
        <w:rPr>
          <w:lang w:val="en-GB"/>
        </w:rPr>
        <w:t>. This should be representative of the general target population.</w:t>
      </w:r>
      <w:r w:rsidR="001B66DC" w:rsidRPr="060D4D2E">
        <w:rPr>
          <w:lang w:val="en-GB"/>
        </w:rPr>
        <w:t xml:space="preserve"> </w:t>
      </w:r>
      <w:r w:rsidR="003311F3" w:rsidRPr="060D4D2E">
        <w:rPr>
          <w:lang w:val="en-GB"/>
        </w:rPr>
        <w:t>Further determine biographic data of the target population</w:t>
      </w:r>
      <w:r w:rsidR="001A17C5" w:rsidRPr="060D4D2E">
        <w:rPr>
          <w:lang w:val="en-GB"/>
        </w:rPr>
        <w:t xml:space="preserve"> of women,</w:t>
      </w:r>
      <w:r w:rsidR="00F56A1D" w:rsidRPr="060D4D2E">
        <w:rPr>
          <w:lang w:val="en-GB"/>
        </w:rPr>
        <w:t xml:space="preserve"> </w:t>
      </w:r>
      <w:r w:rsidR="003311F3" w:rsidRPr="060D4D2E">
        <w:rPr>
          <w:lang w:val="en-GB"/>
        </w:rPr>
        <w:t xml:space="preserve">such as </w:t>
      </w:r>
      <w:r w:rsidR="00105E9A" w:rsidRPr="060D4D2E">
        <w:rPr>
          <w:lang w:val="en-GB"/>
        </w:rPr>
        <w:t xml:space="preserve">number of youth (people aged 15-35) and </w:t>
      </w:r>
      <w:r w:rsidR="00F56A1D" w:rsidRPr="060D4D2E">
        <w:rPr>
          <w:lang w:val="en-GB"/>
        </w:rPr>
        <w:t>people</w:t>
      </w:r>
      <w:r w:rsidR="00105E9A" w:rsidRPr="060D4D2E">
        <w:rPr>
          <w:lang w:val="en-GB"/>
        </w:rPr>
        <w:t xml:space="preserve"> with disabilities</w:t>
      </w:r>
      <w:r w:rsidR="001A17C5" w:rsidRPr="060D4D2E">
        <w:rPr>
          <w:lang w:val="en-GB"/>
        </w:rPr>
        <w:t>.</w:t>
      </w:r>
    </w:p>
    <w:p w14:paraId="11D125D1" w14:textId="6ECFF0E2" w:rsidR="005B1C77" w:rsidRDefault="00950E90" w:rsidP="4C841B57">
      <w:pPr>
        <w:pStyle w:val="ListParagraph"/>
        <w:numPr>
          <w:ilvl w:val="0"/>
          <w:numId w:val="28"/>
        </w:numPr>
        <w:spacing w:after="120" w:line="259" w:lineRule="auto"/>
        <w:rPr>
          <w:lang w:val="en-GB"/>
        </w:rPr>
      </w:pPr>
      <w:r w:rsidRPr="4C841B57">
        <w:rPr>
          <w:lang w:val="en-GB"/>
        </w:rPr>
        <w:t xml:space="preserve">Develop data collection </w:t>
      </w:r>
      <w:proofErr w:type="gramStart"/>
      <w:r w:rsidRPr="4C841B57">
        <w:rPr>
          <w:lang w:val="en-GB"/>
        </w:rPr>
        <w:t>tools</w:t>
      </w:r>
      <w:r w:rsidR="00691FB6">
        <w:rPr>
          <w:lang w:val="en-GB"/>
        </w:rPr>
        <w:t>(</w:t>
      </w:r>
      <w:proofErr w:type="gramEnd"/>
      <w:r w:rsidR="00691FB6">
        <w:rPr>
          <w:lang w:val="en-GB"/>
        </w:rPr>
        <w:t>in line with GIZ P&amp;R)</w:t>
      </w:r>
      <w:r w:rsidRPr="4C841B57">
        <w:rPr>
          <w:lang w:val="en-GB"/>
        </w:rPr>
        <w:t>. These should be designed to answer the research questions identified in the objectives</w:t>
      </w:r>
      <w:r w:rsidR="001C22F0" w:rsidRPr="4C841B57">
        <w:rPr>
          <w:lang w:val="en-GB"/>
        </w:rPr>
        <w:t xml:space="preserve"> (What is the current situation? What are the needs of the target population? What are the gaps in the current situation?</w:t>
      </w:r>
      <w:r w:rsidR="00F8280A" w:rsidRPr="4C841B57">
        <w:rPr>
          <w:lang w:val="en-GB"/>
        </w:rPr>
        <w:t xml:space="preserve"> and What are the actual status of the KPIs?)</w:t>
      </w:r>
      <w:r w:rsidRPr="4C841B57">
        <w:rPr>
          <w:lang w:val="en-GB"/>
        </w:rPr>
        <w:t>. The appropriate data collection methods (</w:t>
      </w:r>
      <w:r w:rsidR="00393212" w:rsidRPr="4C841B57">
        <w:rPr>
          <w:lang w:val="en-GB"/>
        </w:rPr>
        <w:t>review</w:t>
      </w:r>
      <w:r w:rsidR="00597F27" w:rsidRPr="4C841B57">
        <w:rPr>
          <w:lang w:val="en-GB"/>
        </w:rPr>
        <w:t xml:space="preserve"> of documents</w:t>
      </w:r>
      <w:r w:rsidR="00393212" w:rsidRPr="4C841B57">
        <w:rPr>
          <w:lang w:val="en-GB"/>
        </w:rPr>
        <w:t xml:space="preserve">, </w:t>
      </w:r>
      <w:r w:rsidRPr="4C841B57">
        <w:rPr>
          <w:lang w:val="en-GB"/>
        </w:rPr>
        <w:t>surveys, interviews, focus group discussions, observation, or a combination of these) to be determined by the contractor. Data collection tools and methods selected should be convenable to collect both quantitative and qualitative data.</w:t>
      </w:r>
    </w:p>
    <w:p w14:paraId="41B5A337" w14:textId="77777777" w:rsidR="00BF53A9" w:rsidRPr="00931E96" w:rsidRDefault="00BF53A9" w:rsidP="00766E6E">
      <w:pPr>
        <w:spacing w:after="120" w:line="259" w:lineRule="auto"/>
        <w:ind w:left="360"/>
        <w:rPr>
          <w:lang w:val="en-GB"/>
        </w:rPr>
      </w:pPr>
      <w:r w:rsidRPr="00931E96">
        <w:rPr>
          <w:lang w:val="en-GB"/>
        </w:rPr>
        <w:t>Actual situation:</w:t>
      </w:r>
    </w:p>
    <w:p w14:paraId="341612E5" w14:textId="77777777" w:rsidR="00BF53A9" w:rsidRPr="00931E96" w:rsidRDefault="00BF53A9" w:rsidP="00766E6E">
      <w:pPr>
        <w:spacing w:after="120" w:line="259" w:lineRule="auto"/>
        <w:ind w:left="360"/>
        <w:rPr>
          <w:lang w:val="en-GB"/>
        </w:rPr>
      </w:pPr>
      <w:r w:rsidRPr="00931E96">
        <w:rPr>
          <w:lang w:val="en-GB"/>
        </w:rPr>
        <w:t>Needs of target population:</w:t>
      </w:r>
    </w:p>
    <w:p w14:paraId="4DDF9AE1" w14:textId="77777777" w:rsidR="00BF53A9" w:rsidRPr="00171404" w:rsidRDefault="00BF53A9" w:rsidP="00BF53A9">
      <w:pPr>
        <w:pStyle w:val="ListParagraph"/>
        <w:numPr>
          <w:ilvl w:val="1"/>
          <w:numId w:val="28"/>
        </w:numPr>
        <w:spacing w:after="120" w:line="259" w:lineRule="auto"/>
        <w:rPr>
          <w:lang w:val="en-GB"/>
        </w:rPr>
      </w:pPr>
      <w:r w:rsidRPr="00171404">
        <w:rPr>
          <w:lang w:val="en-GB"/>
        </w:rPr>
        <w:t>Trainings</w:t>
      </w:r>
    </w:p>
    <w:p w14:paraId="164592B7" w14:textId="77777777" w:rsidR="00BF53A9" w:rsidRPr="00171404" w:rsidRDefault="00BF53A9" w:rsidP="00BF53A9">
      <w:pPr>
        <w:pStyle w:val="ListParagraph"/>
        <w:numPr>
          <w:ilvl w:val="1"/>
          <w:numId w:val="28"/>
        </w:numPr>
        <w:spacing w:after="120" w:line="259" w:lineRule="auto"/>
        <w:rPr>
          <w:lang w:val="en-GB"/>
        </w:rPr>
      </w:pPr>
      <w:r w:rsidRPr="00171404">
        <w:rPr>
          <w:lang w:val="en-GB"/>
        </w:rPr>
        <w:t>Equipment / materials to improve working conditions</w:t>
      </w:r>
    </w:p>
    <w:p w14:paraId="77220FAA" w14:textId="77777777" w:rsidR="004873CC" w:rsidRDefault="004873CC" w:rsidP="00766E6E">
      <w:pPr>
        <w:spacing w:after="120" w:line="259" w:lineRule="auto"/>
        <w:ind w:left="0"/>
        <w:rPr>
          <w:lang w:val="en-GB"/>
        </w:rPr>
      </w:pPr>
    </w:p>
    <w:p w14:paraId="061A3C51" w14:textId="1A02C3E6" w:rsidR="00BF53A9" w:rsidRPr="00931E96" w:rsidRDefault="00BF53A9" w:rsidP="00766E6E">
      <w:pPr>
        <w:spacing w:after="120" w:line="259" w:lineRule="auto"/>
        <w:ind w:left="0"/>
        <w:rPr>
          <w:lang w:val="en-GB"/>
        </w:rPr>
      </w:pPr>
      <w:r w:rsidRPr="00931E96">
        <w:rPr>
          <w:lang w:val="en-GB"/>
        </w:rPr>
        <w:t>KPIs &amp; other key figures:</w:t>
      </w:r>
    </w:p>
    <w:p w14:paraId="3788ADFE" w14:textId="77777777" w:rsidR="00BF53A9" w:rsidRPr="00171404" w:rsidRDefault="00BF53A9" w:rsidP="00BF53A9">
      <w:pPr>
        <w:pStyle w:val="ListParagraph"/>
        <w:numPr>
          <w:ilvl w:val="1"/>
          <w:numId w:val="28"/>
        </w:numPr>
        <w:spacing w:after="120" w:line="259" w:lineRule="auto"/>
        <w:rPr>
          <w:lang w:val="en-GB"/>
        </w:rPr>
      </w:pPr>
      <w:r w:rsidRPr="00171404">
        <w:rPr>
          <w:lang w:val="en-GB"/>
        </w:rPr>
        <w:t>Definition</w:t>
      </w:r>
    </w:p>
    <w:p w14:paraId="1187B674" w14:textId="77777777" w:rsidR="00BF53A9" w:rsidRPr="00171404" w:rsidRDefault="00BF53A9" w:rsidP="00BF53A9">
      <w:pPr>
        <w:pStyle w:val="ListParagraph"/>
        <w:numPr>
          <w:ilvl w:val="1"/>
          <w:numId w:val="28"/>
        </w:numPr>
        <w:spacing w:after="120" w:line="259" w:lineRule="auto"/>
        <w:rPr>
          <w:lang w:val="en-GB"/>
        </w:rPr>
      </w:pPr>
      <w:r w:rsidRPr="00171404">
        <w:rPr>
          <w:lang w:val="en-GB"/>
        </w:rPr>
        <w:t>Baseline data</w:t>
      </w:r>
    </w:p>
    <w:p w14:paraId="1E6F3711" w14:textId="77777777" w:rsidR="00BF53A9" w:rsidRPr="00171404" w:rsidRDefault="00BF53A9" w:rsidP="00BF53A9">
      <w:pPr>
        <w:pStyle w:val="ListParagraph"/>
        <w:numPr>
          <w:ilvl w:val="1"/>
          <w:numId w:val="28"/>
        </w:numPr>
        <w:spacing w:after="120" w:line="259" w:lineRule="auto"/>
        <w:rPr>
          <w:lang w:val="en-GB"/>
        </w:rPr>
      </w:pPr>
      <w:r w:rsidRPr="00171404">
        <w:rPr>
          <w:lang w:val="en-GB"/>
        </w:rPr>
        <w:t>Data sources</w:t>
      </w:r>
    </w:p>
    <w:p w14:paraId="2BA0401F" w14:textId="77777777" w:rsidR="00BF53A9" w:rsidRPr="00171404" w:rsidRDefault="00BF53A9" w:rsidP="00BF53A9">
      <w:pPr>
        <w:pStyle w:val="ListParagraph"/>
        <w:numPr>
          <w:ilvl w:val="1"/>
          <w:numId w:val="28"/>
        </w:numPr>
        <w:spacing w:after="120" w:line="259" w:lineRule="auto"/>
        <w:rPr>
          <w:lang w:val="en-GB"/>
        </w:rPr>
      </w:pPr>
      <w:r w:rsidRPr="00171404">
        <w:rPr>
          <w:lang w:val="en-GB"/>
        </w:rPr>
        <w:t>Milestones</w:t>
      </w:r>
    </w:p>
    <w:p w14:paraId="3DC8C0E6" w14:textId="77777777" w:rsidR="00BF53A9" w:rsidRPr="00471F21" w:rsidRDefault="00BF53A9" w:rsidP="00BF53A9">
      <w:pPr>
        <w:pStyle w:val="ListParagraph"/>
        <w:numPr>
          <w:ilvl w:val="1"/>
          <w:numId w:val="28"/>
        </w:numPr>
        <w:spacing w:after="120" w:line="259" w:lineRule="auto"/>
        <w:rPr>
          <w:lang w:val="en-GB"/>
        </w:rPr>
      </w:pPr>
      <w:r w:rsidRPr="00171404">
        <w:rPr>
          <w:lang w:val="en-GB"/>
        </w:rPr>
        <w:t>Targets</w:t>
      </w:r>
    </w:p>
    <w:p w14:paraId="129E6C9B" w14:textId="77777777" w:rsidR="00BF53A9" w:rsidRPr="001C22F0" w:rsidRDefault="00BF53A9" w:rsidP="00766E6E">
      <w:pPr>
        <w:pStyle w:val="ListParagraph"/>
        <w:spacing w:after="120" w:line="259" w:lineRule="auto"/>
        <w:rPr>
          <w:lang w:val="en-GB"/>
        </w:rPr>
      </w:pPr>
    </w:p>
    <w:p w14:paraId="1FA48E28" w14:textId="77777777" w:rsidR="008267A6" w:rsidRDefault="008267A6" w:rsidP="00950E90">
      <w:pPr>
        <w:pStyle w:val="ListParagraph"/>
        <w:numPr>
          <w:ilvl w:val="0"/>
          <w:numId w:val="28"/>
        </w:numPr>
        <w:spacing w:after="120" w:line="259" w:lineRule="auto"/>
        <w:ind w:left="714" w:hanging="357"/>
        <w:contextualSpacing w:val="0"/>
        <w:rPr>
          <w:lang w:val="en-GB"/>
        </w:rPr>
      </w:pPr>
      <w:r>
        <w:rPr>
          <w:lang w:val="en-GB"/>
        </w:rPr>
        <w:t>Pre-test data collection tools and methods to detect</w:t>
      </w:r>
      <w:r w:rsidR="00CB1D94">
        <w:rPr>
          <w:lang w:val="en-GB"/>
        </w:rPr>
        <w:t xml:space="preserve"> and correct</w:t>
      </w:r>
      <w:r>
        <w:rPr>
          <w:lang w:val="en-GB"/>
        </w:rPr>
        <w:t xml:space="preserve"> any </w:t>
      </w:r>
      <w:r w:rsidRPr="008267A6">
        <w:rPr>
          <w:lang w:val="en-GB"/>
        </w:rPr>
        <w:t>errors or weaknesses in the data collection tools</w:t>
      </w:r>
      <w:r>
        <w:rPr>
          <w:lang w:val="en-GB"/>
        </w:rPr>
        <w:t xml:space="preserve"> and/ or </w:t>
      </w:r>
      <w:r w:rsidRPr="008267A6">
        <w:rPr>
          <w:lang w:val="en-GB"/>
        </w:rPr>
        <w:t>any logistical or practical issues that may arise during data collection</w:t>
      </w:r>
      <w:r>
        <w:rPr>
          <w:lang w:val="en-GB"/>
        </w:rPr>
        <w:t xml:space="preserve">. This should be </w:t>
      </w:r>
      <w:r w:rsidRPr="008267A6">
        <w:rPr>
          <w:lang w:val="en-GB"/>
        </w:rPr>
        <w:t xml:space="preserve">conducted on a small sample of the </w:t>
      </w:r>
      <w:r>
        <w:rPr>
          <w:lang w:val="en-GB"/>
        </w:rPr>
        <w:t xml:space="preserve">real </w:t>
      </w:r>
      <w:r w:rsidRPr="008267A6">
        <w:rPr>
          <w:lang w:val="en-GB"/>
        </w:rPr>
        <w:t>target population</w:t>
      </w:r>
      <w:r>
        <w:rPr>
          <w:lang w:val="en-GB"/>
        </w:rPr>
        <w:t xml:space="preserve"> and in similar setting to the actual data collection.</w:t>
      </w:r>
    </w:p>
    <w:p w14:paraId="2E34E642" w14:textId="38C9FF75" w:rsidR="00393212" w:rsidRDefault="00393212" w:rsidP="3F091FAD">
      <w:pPr>
        <w:pStyle w:val="ListParagraph"/>
        <w:numPr>
          <w:ilvl w:val="0"/>
          <w:numId w:val="28"/>
        </w:numPr>
        <w:spacing w:after="120" w:line="259" w:lineRule="auto"/>
        <w:ind w:left="714" w:hanging="357"/>
        <w:rPr>
          <w:lang w:val="en-GB"/>
        </w:rPr>
      </w:pPr>
      <w:r w:rsidRPr="00393212">
        <w:rPr>
          <w:lang w:val="en-GB"/>
        </w:rPr>
        <w:t>Organise data collection</w:t>
      </w:r>
      <w:r w:rsidR="00AC73B2">
        <w:rPr>
          <w:lang w:val="en-GB"/>
        </w:rPr>
        <w:t xml:space="preserve"> and entry</w:t>
      </w:r>
      <w:r w:rsidRPr="00393212">
        <w:rPr>
          <w:lang w:val="en-GB"/>
        </w:rPr>
        <w:t>. Elaborate and implement a data collection plan. Select and train data collectors on data collection tools</w:t>
      </w:r>
      <w:r>
        <w:rPr>
          <w:lang w:val="en-GB"/>
        </w:rPr>
        <w:t xml:space="preserve"> and ethical consideration</w:t>
      </w:r>
      <w:r w:rsidR="00C61F1E">
        <w:rPr>
          <w:lang w:val="en-GB"/>
        </w:rPr>
        <w:t xml:space="preserve">, and </w:t>
      </w:r>
      <w:r w:rsidR="00C61F1E" w:rsidRPr="00C61F1E">
        <w:rPr>
          <w:lang w:val="en-GB"/>
        </w:rPr>
        <w:t xml:space="preserve">how to approach the target </w:t>
      </w:r>
      <w:r w:rsidR="00C61F1E" w:rsidRPr="3F091FAD">
        <w:rPr>
          <w:lang w:val="en-GB"/>
        </w:rPr>
        <w:t>populati</w:t>
      </w:r>
      <w:r w:rsidR="00D10E16">
        <w:rPr>
          <w:lang w:val="en-GB"/>
        </w:rPr>
        <w:t xml:space="preserve">on and obtain informed consent. </w:t>
      </w:r>
    </w:p>
    <w:p w14:paraId="06EE5619" w14:textId="686DFFCF" w:rsidR="00393212" w:rsidRDefault="00C61F1E" w:rsidP="3F091FAD">
      <w:pPr>
        <w:pStyle w:val="ListParagraph"/>
        <w:numPr>
          <w:ilvl w:val="0"/>
          <w:numId w:val="28"/>
        </w:numPr>
        <w:spacing w:after="120" w:line="259" w:lineRule="auto"/>
        <w:ind w:left="714" w:hanging="357"/>
        <w:rPr>
          <w:lang w:val="en-GB"/>
        </w:rPr>
      </w:pPr>
      <w:r>
        <w:rPr>
          <w:lang w:val="en-GB"/>
        </w:rPr>
        <w:t>Put mechanisms in place to ensure the quality of data collected.</w:t>
      </w:r>
      <w:r w:rsidR="00AC73B2">
        <w:rPr>
          <w:lang w:val="en-GB"/>
        </w:rPr>
        <w:t xml:space="preserve"> Enter </w:t>
      </w:r>
      <w:r w:rsidR="003405DF">
        <w:rPr>
          <w:lang w:val="en-GB"/>
        </w:rPr>
        <w:t>data collected into data entry tool developed.</w:t>
      </w:r>
      <w:r w:rsidR="00B925F9">
        <w:rPr>
          <w:lang w:val="en-GB"/>
        </w:rPr>
        <w:t xml:space="preserve"> </w:t>
      </w:r>
      <w:r w:rsidR="00B925F9" w:rsidRPr="00B925F9">
        <w:rPr>
          <w:lang w:val="en-GB"/>
        </w:rPr>
        <w:t>Identify and document best practices, success stories, and lessons learned</w:t>
      </w:r>
      <w:r w:rsidR="00B925F9">
        <w:rPr>
          <w:lang w:val="en-GB"/>
        </w:rPr>
        <w:t xml:space="preserve"> as well.</w:t>
      </w:r>
      <w:r>
        <w:rPr>
          <w:lang w:val="en-GB"/>
        </w:rPr>
        <w:t xml:space="preserve"> </w:t>
      </w:r>
      <w:r w:rsidR="00393212">
        <w:rPr>
          <w:lang w:val="en-GB"/>
        </w:rPr>
        <w:t xml:space="preserve"> </w:t>
      </w:r>
      <w:r w:rsidR="00393212" w:rsidRPr="00393212">
        <w:rPr>
          <w:lang w:val="en-GB"/>
        </w:rPr>
        <w:t xml:space="preserve"> </w:t>
      </w:r>
    </w:p>
    <w:p w14:paraId="0069AE17" w14:textId="77777777" w:rsidR="001C4437" w:rsidRDefault="00AC73B2" w:rsidP="003405DF">
      <w:pPr>
        <w:pStyle w:val="ListParagraph"/>
        <w:numPr>
          <w:ilvl w:val="0"/>
          <w:numId w:val="28"/>
        </w:numPr>
        <w:spacing w:after="120" w:line="259" w:lineRule="auto"/>
        <w:ind w:left="714" w:hanging="357"/>
        <w:contextualSpacing w:val="0"/>
        <w:rPr>
          <w:lang w:val="en-GB"/>
        </w:rPr>
      </w:pPr>
      <w:r>
        <w:rPr>
          <w:lang w:val="en-GB"/>
        </w:rPr>
        <w:t xml:space="preserve">Organise data analysis. Elaborate and implement a data analysis plan. </w:t>
      </w:r>
      <w:r w:rsidR="003405DF">
        <w:rPr>
          <w:lang w:val="en-GB"/>
        </w:rPr>
        <w:t>Ensure that data collected and entered are</w:t>
      </w:r>
      <w:r w:rsidR="003405DF" w:rsidRPr="003405DF">
        <w:rPr>
          <w:lang w:val="en-GB"/>
        </w:rPr>
        <w:t xml:space="preserve"> cleaned, coded, and checked for accuracy. </w:t>
      </w:r>
      <w:r w:rsidR="003405DF">
        <w:rPr>
          <w:lang w:val="en-GB"/>
        </w:rPr>
        <w:t xml:space="preserve">Analyse </w:t>
      </w:r>
      <w:r w:rsidR="003405DF">
        <w:rPr>
          <w:lang w:val="en-GB"/>
        </w:rPr>
        <w:lastRenderedPageBreak/>
        <w:t xml:space="preserve">data by </w:t>
      </w:r>
      <w:r w:rsidR="003405DF" w:rsidRPr="003405DF">
        <w:rPr>
          <w:lang w:val="en-GB"/>
        </w:rPr>
        <w:t xml:space="preserve">using </w:t>
      </w:r>
      <w:r w:rsidR="003405DF">
        <w:rPr>
          <w:lang w:val="en-GB"/>
        </w:rPr>
        <w:t xml:space="preserve">recommended </w:t>
      </w:r>
      <w:r w:rsidR="003405DF" w:rsidRPr="003405DF">
        <w:rPr>
          <w:lang w:val="en-GB"/>
        </w:rPr>
        <w:t>statistical software</w:t>
      </w:r>
      <w:r w:rsidR="003405DF">
        <w:rPr>
          <w:lang w:val="en-GB"/>
        </w:rPr>
        <w:t xml:space="preserve"> for quantitative data and </w:t>
      </w:r>
      <w:r w:rsidR="003405DF" w:rsidRPr="003405DF">
        <w:rPr>
          <w:lang w:val="en-GB"/>
        </w:rPr>
        <w:t>thematic analysis</w:t>
      </w:r>
      <w:r w:rsidR="003405DF">
        <w:rPr>
          <w:lang w:val="en-GB"/>
        </w:rPr>
        <w:t xml:space="preserve"> for qualitative data.</w:t>
      </w:r>
    </w:p>
    <w:p w14:paraId="714853E3" w14:textId="29309519" w:rsidR="001C4437" w:rsidRDefault="001C6402" w:rsidP="4C841B57">
      <w:pPr>
        <w:pStyle w:val="ListParagraph"/>
        <w:numPr>
          <w:ilvl w:val="0"/>
          <w:numId w:val="28"/>
        </w:numPr>
        <w:spacing w:after="120" w:line="259" w:lineRule="auto"/>
        <w:ind w:left="714" w:hanging="357"/>
        <w:rPr>
          <w:lang w:val="en-GB"/>
        </w:rPr>
      </w:pPr>
      <w:r w:rsidRPr="4C841B57">
        <w:rPr>
          <w:lang w:val="en-GB"/>
        </w:rPr>
        <w:t xml:space="preserve">Interpret the findings. The information gotten from the analysis should be used to identify the strengths and weaknesses of the current situation, identify the gaps that need to be addressed through the intervention and </w:t>
      </w:r>
      <w:r w:rsidR="00DC279F" w:rsidRPr="4C841B57">
        <w:rPr>
          <w:lang w:val="en-GB"/>
        </w:rPr>
        <w:t xml:space="preserve">identify information related to each of the project’s KPI (definition, mode of calculation, mode of verification, baseline value, annual milestone, </w:t>
      </w:r>
      <w:r w:rsidR="00E84DBD" w:rsidRPr="4C841B57">
        <w:rPr>
          <w:lang w:val="en-GB"/>
        </w:rPr>
        <w:t xml:space="preserve">targets, </w:t>
      </w:r>
      <w:r w:rsidR="00DC279F" w:rsidRPr="4C841B57">
        <w:rPr>
          <w:lang w:val="en-GB"/>
        </w:rPr>
        <w:t>data source, data collection cost, responsib</w:t>
      </w:r>
      <w:r w:rsidR="000D02A1" w:rsidRPr="4C841B57">
        <w:rPr>
          <w:lang w:val="en-GB"/>
        </w:rPr>
        <w:t>ility</w:t>
      </w:r>
      <w:r w:rsidR="00DC279F" w:rsidRPr="4C841B57">
        <w:rPr>
          <w:lang w:val="en-GB"/>
        </w:rPr>
        <w:t xml:space="preserve"> for data collection).</w:t>
      </w:r>
      <w:r w:rsidR="00E84DBD" w:rsidRPr="4C841B57">
        <w:rPr>
          <w:lang w:val="en-GB"/>
        </w:rPr>
        <w:t xml:space="preserve"> The contractor</w:t>
      </w:r>
      <w:r w:rsidR="00962B9D" w:rsidRPr="4C841B57">
        <w:rPr>
          <w:lang w:val="en-GB"/>
        </w:rPr>
        <w:t>’s</w:t>
      </w:r>
      <w:r w:rsidR="00E84DBD" w:rsidRPr="4C841B57">
        <w:rPr>
          <w:lang w:val="en-GB"/>
        </w:rPr>
        <w:t xml:space="preserve"> attention must be drawn to the fact that, </w:t>
      </w:r>
      <w:r w:rsidR="00E15B56" w:rsidRPr="4C841B57">
        <w:rPr>
          <w:lang w:val="en-GB"/>
        </w:rPr>
        <w:t>targets</w:t>
      </w:r>
      <w:r w:rsidR="00F02367" w:rsidRPr="4C841B57">
        <w:rPr>
          <w:lang w:val="en-GB"/>
        </w:rPr>
        <w:t xml:space="preserve"> (general and </w:t>
      </w:r>
      <w:r w:rsidR="00A83427" w:rsidRPr="4C841B57">
        <w:rPr>
          <w:lang w:val="en-GB"/>
        </w:rPr>
        <w:t xml:space="preserve">disaggregation by </w:t>
      </w:r>
      <w:r w:rsidR="00F02367" w:rsidRPr="4C841B57">
        <w:rPr>
          <w:lang w:val="en-GB"/>
        </w:rPr>
        <w:t>gender</w:t>
      </w:r>
      <w:r w:rsidR="00A83427" w:rsidRPr="4C841B57">
        <w:rPr>
          <w:lang w:val="en-GB"/>
        </w:rPr>
        <w:t>, age and persons with disabilities</w:t>
      </w:r>
      <w:r w:rsidR="00F02367" w:rsidRPr="4C841B57">
        <w:rPr>
          <w:lang w:val="en-GB"/>
        </w:rPr>
        <w:t>)</w:t>
      </w:r>
      <w:r w:rsidR="00E15B56" w:rsidRPr="4C841B57">
        <w:rPr>
          <w:lang w:val="en-GB"/>
        </w:rPr>
        <w:t xml:space="preserve"> have been set for </w:t>
      </w:r>
      <w:r w:rsidR="00E84DBD" w:rsidRPr="4C841B57">
        <w:rPr>
          <w:lang w:val="en-GB"/>
        </w:rPr>
        <w:t>the project</w:t>
      </w:r>
      <w:r w:rsidR="00E15B56" w:rsidRPr="4C841B57">
        <w:rPr>
          <w:lang w:val="en-GB"/>
        </w:rPr>
        <w:t>’s</w:t>
      </w:r>
      <w:r w:rsidR="00E84DBD" w:rsidRPr="4C841B57">
        <w:rPr>
          <w:lang w:val="en-GB"/>
        </w:rPr>
        <w:t xml:space="preserve"> KPIs</w:t>
      </w:r>
      <w:r w:rsidR="00E15B56" w:rsidRPr="4C841B57">
        <w:rPr>
          <w:lang w:val="en-GB"/>
        </w:rPr>
        <w:t xml:space="preserve"> already. However, the contractor is permitted to confirm if these targets are realistic or not, and new targets if possible.</w:t>
      </w:r>
    </w:p>
    <w:p w14:paraId="7EC719C2" w14:textId="77777777" w:rsidR="001C4437" w:rsidRPr="001C4437" w:rsidRDefault="001C4437" w:rsidP="001C4437">
      <w:pPr>
        <w:pStyle w:val="ListParagraph"/>
        <w:numPr>
          <w:ilvl w:val="0"/>
          <w:numId w:val="28"/>
        </w:numPr>
        <w:spacing w:after="160" w:line="259" w:lineRule="auto"/>
        <w:rPr>
          <w:lang w:val="en-GB"/>
        </w:rPr>
      </w:pPr>
      <w:r w:rsidRPr="001C4437">
        <w:rPr>
          <w:lang w:val="en-GB"/>
        </w:rPr>
        <w:t>Develop a comprehensive baseline report, including:</w:t>
      </w:r>
    </w:p>
    <w:p w14:paraId="37341E17" w14:textId="77777777" w:rsidR="001C4437" w:rsidRPr="001C4437" w:rsidRDefault="001C4437" w:rsidP="004F22CF">
      <w:pPr>
        <w:pStyle w:val="ListParagraph"/>
        <w:numPr>
          <w:ilvl w:val="1"/>
          <w:numId w:val="28"/>
        </w:numPr>
        <w:spacing w:after="160" w:line="259" w:lineRule="auto"/>
        <w:rPr>
          <w:lang w:val="en-GB"/>
        </w:rPr>
      </w:pPr>
      <w:r w:rsidRPr="001C4437">
        <w:rPr>
          <w:lang w:val="en-GB"/>
        </w:rPr>
        <w:t>Executive summary</w:t>
      </w:r>
    </w:p>
    <w:p w14:paraId="65732082" w14:textId="77777777" w:rsidR="001C4437" w:rsidRPr="001C4437" w:rsidRDefault="001C4437" w:rsidP="004F22CF">
      <w:pPr>
        <w:pStyle w:val="ListParagraph"/>
        <w:numPr>
          <w:ilvl w:val="1"/>
          <w:numId w:val="28"/>
        </w:numPr>
        <w:spacing w:after="160" w:line="259" w:lineRule="auto"/>
        <w:rPr>
          <w:lang w:val="en-GB"/>
        </w:rPr>
      </w:pPr>
      <w:r w:rsidRPr="001C4437">
        <w:rPr>
          <w:lang w:val="en-GB"/>
        </w:rPr>
        <w:t>Methodology and limitations</w:t>
      </w:r>
    </w:p>
    <w:p w14:paraId="0CB3185C" w14:textId="77777777" w:rsidR="001C4437" w:rsidRPr="001C4437" w:rsidRDefault="001C4437" w:rsidP="004F22CF">
      <w:pPr>
        <w:pStyle w:val="ListParagraph"/>
        <w:numPr>
          <w:ilvl w:val="1"/>
          <w:numId w:val="28"/>
        </w:numPr>
        <w:spacing w:after="160" w:line="259" w:lineRule="auto"/>
        <w:rPr>
          <w:lang w:val="en-GB"/>
        </w:rPr>
      </w:pPr>
      <w:r w:rsidRPr="001C4437">
        <w:rPr>
          <w:lang w:val="en-GB"/>
        </w:rPr>
        <w:t>Findings and results</w:t>
      </w:r>
    </w:p>
    <w:p w14:paraId="4DBA41EF" w14:textId="77777777" w:rsidR="001C4437" w:rsidRPr="001C4437" w:rsidRDefault="001C4437" w:rsidP="004F22CF">
      <w:pPr>
        <w:pStyle w:val="ListParagraph"/>
        <w:numPr>
          <w:ilvl w:val="1"/>
          <w:numId w:val="28"/>
        </w:numPr>
        <w:spacing w:after="160" w:line="259" w:lineRule="auto"/>
        <w:rPr>
          <w:lang w:val="en-GB"/>
        </w:rPr>
      </w:pPr>
      <w:r w:rsidRPr="001C4437">
        <w:rPr>
          <w:lang w:val="en-GB"/>
        </w:rPr>
        <w:t xml:space="preserve">Key </w:t>
      </w:r>
      <w:r w:rsidR="004F22CF">
        <w:rPr>
          <w:lang w:val="en-GB"/>
        </w:rPr>
        <w:t xml:space="preserve">performance </w:t>
      </w:r>
      <w:r w:rsidRPr="001C4437">
        <w:rPr>
          <w:lang w:val="en-GB"/>
        </w:rPr>
        <w:t>indicators</w:t>
      </w:r>
      <w:r w:rsidR="004F22CF">
        <w:rPr>
          <w:lang w:val="en-GB"/>
        </w:rPr>
        <w:t xml:space="preserve"> with </w:t>
      </w:r>
      <w:r w:rsidR="00E84DBD">
        <w:rPr>
          <w:lang w:val="en-GB"/>
        </w:rPr>
        <w:t xml:space="preserve">actualised </w:t>
      </w:r>
      <w:r w:rsidR="004F22CF">
        <w:rPr>
          <w:lang w:val="en-GB"/>
        </w:rPr>
        <w:t xml:space="preserve">attributes (baseline values, milestones, </w:t>
      </w:r>
      <w:r w:rsidR="00E84DBD">
        <w:rPr>
          <w:lang w:val="en-GB"/>
        </w:rPr>
        <w:t xml:space="preserve">targets, </w:t>
      </w:r>
      <w:r w:rsidR="004F22CF">
        <w:rPr>
          <w:lang w:val="en-GB"/>
        </w:rPr>
        <w:t>definitions, etc.)</w:t>
      </w:r>
    </w:p>
    <w:p w14:paraId="7D8056B8" w14:textId="77777777" w:rsidR="004F22CF" w:rsidRDefault="004F22CF" w:rsidP="004F22CF">
      <w:pPr>
        <w:pStyle w:val="ListParagraph"/>
        <w:numPr>
          <w:ilvl w:val="1"/>
          <w:numId w:val="28"/>
        </w:numPr>
        <w:spacing w:after="160" w:line="259" w:lineRule="auto"/>
        <w:rPr>
          <w:lang w:val="en-GB"/>
        </w:rPr>
      </w:pPr>
      <w:r>
        <w:rPr>
          <w:lang w:val="en-GB"/>
        </w:rPr>
        <w:t>Conclusions</w:t>
      </w:r>
    </w:p>
    <w:p w14:paraId="3F8BDC6F" w14:textId="77777777" w:rsidR="00AE360F" w:rsidRDefault="001C4437" w:rsidP="009A1762">
      <w:pPr>
        <w:pStyle w:val="ListParagraph"/>
        <w:numPr>
          <w:ilvl w:val="1"/>
          <w:numId w:val="28"/>
        </w:numPr>
        <w:spacing w:after="160" w:line="259" w:lineRule="auto"/>
        <w:rPr>
          <w:lang w:val="en-GB"/>
        </w:rPr>
      </w:pPr>
      <w:r w:rsidRPr="001C4437">
        <w:rPr>
          <w:lang w:val="en-GB"/>
        </w:rPr>
        <w:t>Recommendations for project implementation and monitorin</w:t>
      </w:r>
      <w:r w:rsidR="004F22CF">
        <w:rPr>
          <w:lang w:val="en-GB"/>
        </w:rPr>
        <w:t>g</w:t>
      </w:r>
    </w:p>
    <w:p w14:paraId="73947772" w14:textId="71750C67" w:rsidR="00227C7C" w:rsidRDefault="00227C7C" w:rsidP="00227C7C">
      <w:pPr>
        <w:spacing w:after="160" w:line="259" w:lineRule="auto"/>
        <w:rPr>
          <w:lang w:val="en-GB"/>
        </w:rPr>
      </w:pPr>
      <w:r>
        <w:rPr>
          <w:lang w:val="en-GB"/>
        </w:rPr>
        <w:t>In addition to the comprehensive report, a</w:t>
      </w:r>
      <w:r w:rsidRPr="00227C7C">
        <w:rPr>
          <w:lang w:val="en-GB"/>
        </w:rPr>
        <w:t xml:space="preserve"> PowerPoint presentation should be develope</w:t>
      </w:r>
      <w:r w:rsidR="006D2DEA">
        <w:rPr>
          <w:lang w:val="en-GB"/>
        </w:rPr>
        <w:t>d</w:t>
      </w:r>
      <w:r w:rsidRPr="00227C7C">
        <w:rPr>
          <w:lang w:val="en-GB"/>
        </w:rPr>
        <w:t>.</w:t>
      </w:r>
    </w:p>
    <w:p w14:paraId="21B74A8D" w14:textId="125DB7C0" w:rsidR="00227C7C" w:rsidRDefault="00227C7C" w:rsidP="00227C7C">
      <w:pPr>
        <w:pStyle w:val="ListParagraph"/>
        <w:numPr>
          <w:ilvl w:val="0"/>
          <w:numId w:val="28"/>
        </w:numPr>
        <w:spacing w:after="160" w:line="259" w:lineRule="auto"/>
        <w:rPr>
          <w:lang w:val="en-GB"/>
        </w:rPr>
      </w:pPr>
      <w:r w:rsidRPr="4C841B57">
        <w:rPr>
          <w:lang w:val="en-GB"/>
        </w:rPr>
        <w:t xml:space="preserve">Present the </w:t>
      </w:r>
      <w:r w:rsidR="00897D42" w:rsidRPr="4C841B57">
        <w:rPr>
          <w:lang w:val="en-GB"/>
        </w:rPr>
        <w:t>b</w:t>
      </w:r>
      <w:r w:rsidRPr="4C841B57">
        <w:rPr>
          <w:lang w:val="en-GB"/>
        </w:rPr>
        <w:t xml:space="preserve">aseline </w:t>
      </w:r>
      <w:r w:rsidR="00897D42" w:rsidRPr="4C841B57">
        <w:rPr>
          <w:lang w:val="en-GB"/>
        </w:rPr>
        <w:t>r</w:t>
      </w:r>
      <w:r w:rsidRPr="4C841B57">
        <w:rPr>
          <w:lang w:val="en-GB"/>
        </w:rPr>
        <w:t>eport. The report should be shared with the stakeholders, including the project team.</w:t>
      </w:r>
    </w:p>
    <w:p w14:paraId="451B7843" w14:textId="77777777" w:rsidR="00C21FF5" w:rsidRPr="00C21FF5" w:rsidRDefault="00C21FF5" w:rsidP="00C21FF5">
      <w:pPr>
        <w:spacing w:after="160" w:line="259" w:lineRule="auto"/>
        <w:rPr>
          <w:lang w:val="en-GB"/>
        </w:rPr>
      </w:pPr>
    </w:p>
    <w:p w14:paraId="103DD354" w14:textId="77777777" w:rsidR="00C21FF5" w:rsidRPr="00C21FF5" w:rsidRDefault="00C21FF5" w:rsidP="00C21FF5">
      <w:pPr>
        <w:spacing w:after="160" w:line="259" w:lineRule="auto"/>
        <w:ind w:left="0"/>
        <w:rPr>
          <w:b/>
          <w:bCs/>
          <w:i/>
          <w:iCs/>
          <w:lang w:val="en-US"/>
        </w:rPr>
      </w:pPr>
      <w:r w:rsidRPr="00C21FF5">
        <w:rPr>
          <w:b/>
          <w:bCs/>
          <w:i/>
          <w:iCs/>
          <w:lang w:val="en-GB"/>
        </w:rPr>
        <w:t xml:space="preserve">N.B. Please note that this </w:t>
      </w:r>
      <w:proofErr w:type="spellStart"/>
      <w:r w:rsidRPr="00C21FF5">
        <w:rPr>
          <w:b/>
          <w:bCs/>
          <w:i/>
          <w:iCs/>
          <w:lang w:val="en-GB"/>
        </w:rPr>
        <w:t>ToR</w:t>
      </w:r>
      <w:proofErr w:type="spellEnd"/>
      <w:r w:rsidRPr="00C21FF5">
        <w:rPr>
          <w:b/>
          <w:bCs/>
          <w:i/>
          <w:iCs/>
          <w:lang w:val="en-GB"/>
        </w:rPr>
        <w:t xml:space="preserve"> could be subjected to further adjustments</w:t>
      </w:r>
      <w:r w:rsidRPr="00C21FF5">
        <w:rPr>
          <w:rStyle w:val="ui-provider"/>
          <w:b/>
          <w:bCs/>
          <w:i/>
          <w:iCs/>
          <w:lang w:val="en-US"/>
        </w:rPr>
        <w:t xml:space="preserve"> in consultation with the consultant and the project partners during the inception meeting.</w:t>
      </w:r>
    </w:p>
    <w:p w14:paraId="20678525" w14:textId="77777777" w:rsidR="00C21FF5" w:rsidRPr="00C21FF5" w:rsidRDefault="00C21FF5" w:rsidP="00C21FF5">
      <w:pPr>
        <w:spacing w:after="160" w:line="259" w:lineRule="auto"/>
        <w:rPr>
          <w:lang w:val="en-US"/>
        </w:rPr>
      </w:pPr>
    </w:p>
    <w:p w14:paraId="0FB3B9B3" w14:textId="6862C683" w:rsidR="001A69A3" w:rsidRDefault="00101C0F" w:rsidP="00041613">
      <w:pPr>
        <w:tabs>
          <w:tab w:val="left" w:pos="6374"/>
        </w:tabs>
        <w:rPr>
          <w:lang w:val="en-GB"/>
        </w:rPr>
      </w:pPr>
      <w:r w:rsidRPr="4C841B57">
        <w:rPr>
          <w:lang w:val="en-GB"/>
        </w:rPr>
        <w:t xml:space="preserve">Period of assignment: from </w:t>
      </w:r>
      <w:r w:rsidR="009D1FD2">
        <w:rPr>
          <w:lang w:val="en-GB"/>
        </w:rPr>
        <w:t>16</w:t>
      </w:r>
      <w:r w:rsidR="22263F8F" w:rsidRPr="4C841B57">
        <w:rPr>
          <w:lang w:val="en-GB"/>
        </w:rPr>
        <w:t>.09.2024</w:t>
      </w:r>
      <w:r w:rsidR="001A69A3" w:rsidRPr="4C841B57">
        <w:rPr>
          <w:lang w:val="en-GB"/>
        </w:rPr>
        <w:t xml:space="preserve"> </w:t>
      </w:r>
      <w:r w:rsidRPr="4C841B57">
        <w:rPr>
          <w:lang w:val="en-GB"/>
        </w:rPr>
        <w:t>to</w:t>
      </w:r>
      <w:r w:rsidR="001A69A3" w:rsidRPr="4C841B57">
        <w:rPr>
          <w:lang w:val="en-GB"/>
        </w:rPr>
        <w:t xml:space="preserve"> </w:t>
      </w:r>
      <w:r w:rsidR="68F7499B" w:rsidRPr="4C841B57">
        <w:rPr>
          <w:lang w:val="en-GB"/>
        </w:rPr>
        <w:t>29</w:t>
      </w:r>
      <w:r w:rsidR="00AE360F" w:rsidRPr="4C841B57">
        <w:rPr>
          <w:lang w:val="en-GB"/>
        </w:rPr>
        <w:t>.</w:t>
      </w:r>
      <w:r w:rsidR="49E834F2" w:rsidRPr="4C841B57">
        <w:rPr>
          <w:lang w:val="en-GB"/>
        </w:rPr>
        <w:t>11</w:t>
      </w:r>
      <w:r w:rsidR="00AE360F" w:rsidRPr="4C841B57">
        <w:rPr>
          <w:lang w:val="en-GB"/>
        </w:rPr>
        <w:t>.2024</w:t>
      </w:r>
      <w:r w:rsidR="001A69A3" w:rsidRPr="4C841B57">
        <w:rPr>
          <w:lang w:val="en-GB"/>
        </w:rPr>
        <w:t>.</w:t>
      </w:r>
      <w:r w:rsidRPr="00766E6E">
        <w:rPr>
          <w:lang w:val="en-US"/>
        </w:rPr>
        <w:tab/>
      </w:r>
    </w:p>
    <w:p w14:paraId="7CE7BD86" w14:textId="77777777" w:rsidR="00041613" w:rsidRDefault="00041613" w:rsidP="00041613">
      <w:pPr>
        <w:tabs>
          <w:tab w:val="left" w:pos="6374"/>
        </w:tabs>
        <w:rPr>
          <w:lang w:val="en-GB"/>
        </w:rPr>
      </w:pPr>
    </w:p>
    <w:tbl>
      <w:tblPr>
        <w:tblStyle w:val="TableGrid"/>
        <w:tblpPr w:leftFromText="180" w:rightFromText="180" w:vertAnchor="text" w:horzAnchor="margin" w:tblpY="18"/>
        <w:tblW w:w="5000" w:type="pct"/>
        <w:tblBorders>
          <w:left w:val="none" w:sz="0" w:space="0" w:color="auto"/>
          <w:right w:val="none" w:sz="0" w:space="0" w:color="auto"/>
        </w:tblBorders>
        <w:tblLook w:val="04A0" w:firstRow="1" w:lastRow="0" w:firstColumn="1" w:lastColumn="0" w:noHBand="0" w:noVBand="1"/>
      </w:tblPr>
      <w:tblGrid>
        <w:gridCol w:w="2885"/>
        <w:gridCol w:w="3305"/>
        <w:gridCol w:w="2881"/>
      </w:tblGrid>
      <w:tr w:rsidR="00041613" w:rsidRPr="00725D89" w14:paraId="3FD26ADE" w14:textId="77777777" w:rsidTr="4C841B57">
        <w:tc>
          <w:tcPr>
            <w:tcW w:w="1590" w:type="pct"/>
          </w:tcPr>
          <w:p w14:paraId="615EB20B" w14:textId="77777777" w:rsidR="00041613" w:rsidRPr="00C94E0C" w:rsidRDefault="00041613">
            <w:pPr>
              <w:spacing w:before="40" w:after="40"/>
              <w:ind w:left="0"/>
              <w:jc w:val="both"/>
              <w:rPr>
                <w:b/>
                <w:bCs/>
                <w:sz w:val="20"/>
                <w:lang w:val="en-GB"/>
              </w:rPr>
            </w:pPr>
            <w:r w:rsidRPr="00C94E0C">
              <w:rPr>
                <w:b/>
                <w:bCs/>
                <w:sz w:val="20"/>
                <w:lang w:val="en-GB"/>
              </w:rPr>
              <w:t>Milestones/partial works</w:t>
            </w:r>
          </w:p>
        </w:tc>
        <w:tc>
          <w:tcPr>
            <w:tcW w:w="1822" w:type="pct"/>
          </w:tcPr>
          <w:p w14:paraId="08E12D49" w14:textId="77777777" w:rsidR="00041613" w:rsidRPr="00C94E0C" w:rsidRDefault="00041613">
            <w:pPr>
              <w:spacing w:before="40" w:after="40"/>
              <w:ind w:left="0"/>
              <w:rPr>
                <w:b/>
                <w:bCs/>
                <w:sz w:val="20"/>
                <w:lang w:val="en-GB"/>
              </w:rPr>
            </w:pPr>
            <w:r w:rsidRPr="00C94E0C">
              <w:rPr>
                <w:b/>
                <w:bCs/>
                <w:sz w:val="20"/>
                <w:lang w:val="en-GB"/>
              </w:rPr>
              <w:t>Date/location/responsibility</w:t>
            </w:r>
          </w:p>
        </w:tc>
        <w:tc>
          <w:tcPr>
            <w:tcW w:w="1588" w:type="pct"/>
          </w:tcPr>
          <w:p w14:paraId="41930277" w14:textId="77777777" w:rsidR="00041613" w:rsidRPr="00C94E0C" w:rsidRDefault="00041613">
            <w:pPr>
              <w:ind w:left="0"/>
              <w:rPr>
                <w:b/>
                <w:bCs/>
                <w:sz w:val="20"/>
                <w:lang w:val="en-GB"/>
              </w:rPr>
            </w:pPr>
            <w:r w:rsidRPr="00C94E0C">
              <w:rPr>
                <w:b/>
                <w:bCs/>
                <w:sz w:val="20"/>
                <w:lang w:val="en-GB"/>
              </w:rPr>
              <w:t>Criteria for acceptance</w:t>
            </w:r>
          </w:p>
        </w:tc>
      </w:tr>
      <w:tr w:rsidR="00041613" w:rsidRPr="00725D89" w14:paraId="5DB6853F" w14:textId="77777777" w:rsidTr="4C841B57">
        <w:tc>
          <w:tcPr>
            <w:tcW w:w="1590" w:type="pct"/>
          </w:tcPr>
          <w:p w14:paraId="065AA61C" w14:textId="77777777" w:rsidR="00041613" w:rsidRPr="00C94E0C" w:rsidRDefault="00041613">
            <w:pPr>
              <w:spacing w:before="40" w:after="40"/>
              <w:ind w:left="0"/>
              <w:rPr>
                <w:sz w:val="20"/>
                <w:lang w:val="en-GB"/>
              </w:rPr>
            </w:pPr>
            <w:r>
              <w:rPr>
                <w:sz w:val="20"/>
                <w:lang w:val="en-GB"/>
              </w:rPr>
              <w:t>Inception meeting is organised</w:t>
            </w:r>
          </w:p>
        </w:tc>
        <w:tc>
          <w:tcPr>
            <w:tcW w:w="1822" w:type="pct"/>
          </w:tcPr>
          <w:p w14:paraId="5EA34362" w14:textId="1FDFDEAA" w:rsidR="00041613" w:rsidRPr="00C94E0C" w:rsidRDefault="009D1FD2" w:rsidP="4C841B57">
            <w:pPr>
              <w:spacing w:before="40" w:after="40"/>
              <w:ind w:left="0"/>
              <w:rPr>
                <w:sz w:val="20"/>
                <w:lang w:val="en-GB"/>
              </w:rPr>
            </w:pPr>
            <w:r>
              <w:rPr>
                <w:sz w:val="20"/>
                <w:highlight w:val="yellow"/>
                <w:lang w:val="en-GB"/>
              </w:rPr>
              <w:t>17</w:t>
            </w:r>
            <w:r w:rsidR="0D340ED5" w:rsidRPr="4C841B57">
              <w:rPr>
                <w:sz w:val="20"/>
                <w:highlight w:val="yellow"/>
                <w:lang w:val="en-GB"/>
              </w:rPr>
              <w:t>.09.24</w:t>
            </w:r>
            <w:r w:rsidR="257BC938" w:rsidRPr="4C841B57">
              <w:rPr>
                <w:sz w:val="20"/>
                <w:lang w:val="en-GB"/>
              </w:rPr>
              <w:t>/Accra/GIZ</w:t>
            </w:r>
            <w:r w:rsidR="001A17C5" w:rsidRPr="4C841B57">
              <w:rPr>
                <w:sz w:val="20"/>
                <w:lang w:val="en-GB"/>
              </w:rPr>
              <w:t>,</w:t>
            </w:r>
            <w:r w:rsidR="257BC938" w:rsidRPr="4C841B57">
              <w:rPr>
                <w:sz w:val="20"/>
                <w:lang w:val="en-GB"/>
              </w:rPr>
              <w:t xml:space="preserve"> </w:t>
            </w:r>
            <w:r w:rsidR="001A17C5" w:rsidRPr="4C841B57">
              <w:rPr>
                <w:sz w:val="20"/>
                <w:lang w:val="en-GB"/>
              </w:rPr>
              <w:t xml:space="preserve">Bunge and </w:t>
            </w:r>
            <w:proofErr w:type="spellStart"/>
            <w:r w:rsidR="001A17C5" w:rsidRPr="4C841B57">
              <w:rPr>
                <w:sz w:val="20"/>
                <w:lang w:val="en-GB"/>
              </w:rPr>
              <w:t>Agriterra</w:t>
            </w:r>
            <w:proofErr w:type="spellEnd"/>
          </w:p>
        </w:tc>
        <w:tc>
          <w:tcPr>
            <w:tcW w:w="1588" w:type="pct"/>
          </w:tcPr>
          <w:p w14:paraId="385CDDD2" w14:textId="77777777" w:rsidR="00041613" w:rsidRPr="00C94E0C" w:rsidRDefault="00041613">
            <w:pPr>
              <w:ind w:left="0"/>
              <w:rPr>
                <w:noProof/>
                <w:sz w:val="20"/>
                <w:lang w:val="en-GB"/>
              </w:rPr>
            </w:pPr>
            <w:r>
              <w:rPr>
                <w:sz w:val="20"/>
                <w:lang w:val="en-GB"/>
              </w:rPr>
              <w:t>Availability of meeting minutes</w:t>
            </w:r>
          </w:p>
        </w:tc>
      </w:tr>
      <w:tr w:rsidR="00041613" w:rsidRPr="00725D89" w14:paraId="17FD93E5" w14:textId="77777777" w:rsidTr="4C841B57">
        <w:tc>
          <w:tcPr>
            <w:tcW w:w="1590" w:type="pct"/>
          </w:tcPr>
          <w:p w14:paraId="3E22B86C" w14:textId="77777777" w:rsidR="00041613" w:rsidRPr="00C94E0C" w:rsidRDefault="00041613">
            <w:pPr>
              <w:spacing w:before="40" w:after="40"/>
              <w:ind w:left="0"/>
              <w:rPr>
                <w:sz w:val="20"/>
                <w:lang w:val="en-GB"/>
              </w:rPr>
            </w:pPr>
            <w:r>
              <w:rPr>
                <w:sz w:val="20"/>
                <w:lang w:val="en-GB"/>
              </w:rPr>
              <w:t>Implementation plan is elaborated</w:t>
            </w:r>
          </w:p>
        </w:tc>
        <w:tc>
          <w:tcPr>
            <w:tcW w:w="1822" w:type="pct"/>
          </w:tcPr>
          <w:p w14:paraId="5509EEB6" w14:textId="1A692ACC" w:rsidR="00041613" w:rsidRPr="00C94E0C" w:rsidRDefault="009D1FD2" w:rsidP="4C841B57">
            <w:pPr>
              <w:spacing w:before="40" w:after="40"/>
              <w:ind w:left="0"/>
              <w:rPr>
                <w:sz w:val="20"/>
                <w:lang w:val="en-GB"/>
              </w:rPr>
            </w:pPr>
            <w:r>
              <w:rPr>
                <w:sz w:val="20"/>
                <w:highlight w:val="yellow"/>
                <w:lang w:val="en-GB"/>
              </w:rPr>
              <w:t>20</w:t>
            </w:r>
            <w:r w:rsidR="257BC938" w:rsidRPr="4C841B57">
              <w:rPr>
                <w:sz w:val="20"/>
                <w:highlight w:val="yellow"/>
                <w:lang w:val="en-GB"/>
              </w:rPr>
              <w:t>.0</w:t>
            </w:r>
            <w:r w:rsidR="07249054" w:rsidRPr="4C841B57">
              <w:rPr>
                <w:sz w:val="20"/>
                <w:highlight w:val="yellow"/>
                <w:lang w:val="en-GB"/>
              </w:rPr>
              <w:t>9</w:t>
            </w:r>
            <w:r w:rsidR="257BC938" w:rsidRPr="4C841B57">
              <w:rPr>
                <w:sz w:val="20"/>
                <w:highlight w:val="yellow"/>
                <w:lang w:val="en-GB"/>
              </w:rPr>
              <w:t>.24</w:t>
            </w:r>
            <w:r w:rsidR="257BC938" w:rsidRPr="4C841B57">
              <w:rPr>
                <w:sz w:val="20"/>
                <w:lang w:val="en-GB"/>
              </w:rPr>
              <w:t>/Accra/Contractor</w:t>
            </w:r>
          </w:p>
        </w:tc>
        <w:tc>
          <w:tcPr>
            <w:tcW w:w="1588" w:type="pct"/>
          </w:tcPr>
          <w:p w14:paraId="79179009" w14:textId="77777777" w:rsidR="00041613" w:rsidRPr="00C94E0C" w:rsidRDefault="00041613">
            <w:pPr>
              <w:ind w:left="0"/>
              <w:rPr>
                <w:noProof/>
                <w:sz w:val="20"/>
                <w:lang w:val="en-GB"/>
              </w:rPr>
            </w:pPr>
            <w:r>
              <w:rPr>
                <w:noProof/>
                <w:sz w:val="20"/>
                <w:lang w:val="en-GB"/>
              </w:rPr>
              <w:t>Existence of inplementation plan</w:t>
            </w:r>
          </w:p>
        </w:tc>
      </w:tr>
      <w:tr w:rsidR="00041613" w:rsidRPr="00C44062" w14:paraId="179B1F29" w14:textId="77777777" w:rsidTr="4C841B57">
        <w:tc>
          <w:tcPr>
            <w:tcW w:w="1590" w:type="pct"/>
          </w:tcPr>
          <w:p w14:paraId="761F7DF2" w14:textId="77777777" w:rsidR="00041613" w:rsidRPr="00C94E0C" w:rsidRDefault="00041613">
            <w:pPr>
              <w:spacing w:before="40" w:after="40"/>
              <w:ind w:left="0"/>
              <w:rPr>
                <w:sz w:val="20"/>
                <w:lang w:val="en-GB"/>
              </w:rPr>
            </w:pPr>
            <w:r>
              <w:rPr>
                <w:sz w:val="20"/>
                <w:lang w:val="en-GB"/>
              </w:rPr>
              <w:t>Target population and sample size are determined</w:t>
            </w:r>
          </w:p>
        </w:tc>
        <w:tc>
          <w:tcPr>
            <w:tcW w:w="1822" w:type="pct"/>
          </w:tcPr>
          <w:p w14:paraId="312FB13D" w14:textId="5F5E6404" w:rsidR="00041613" w:rsidRPr="00C94E0C" w:rsidRDefault="257BC938" w:rsidP="4C841B57">
            <w:pPr>
              <w:spacing w:before="40" w:after="40"/>
              <w:ind w:left="0"/>
              <w:rPr>
                <w:sz w:val="20"/>
                <w:lang w:val="en-GB"/>
              </w:rPr>
            </w:pPr>
            <w:r w:rsidRPr="4C841B57">
              <w:rPr>
                <w:sz w:val="20"/>
                <w:highlight w:val="yellow"/>
                <w:lang w:val="en-GB"/>
              </w:rPr>
              <w:t>1</w:t>
            </w:r>
            <w:r w:rsidR="5718C5D3" w:rsidRPr="4C841B57">
              <w:rPr>
                <w:sz w:val="20"/>
                <w:highlight w:val="yellow"/>
                <w:lang w:val="en-GB"/>
              </w:rPr>
              <w:t>6</w:t>
            </w:r>
            <w:r w:rsidRPr="4C841B57">
              <w:rPr>
                <w:sz w:val="20"/>
                <w:highlight w:val="yellow"/>
                <w:lang w:val="en-GB"/>
              </w:rPr>
              <w:t>.0</w:t>
            </w:r>
            <w:r w:rsidR="02F41C66" w:rsidRPr="4C841B57">
              <w:rPr>
                <w:sz w:val="20"/>
                <w:highlight w:val="yellow"/>
                <w:lang w:val="en-GB"/>
              </w:rPr>
              <w:t>9</w:t>
            </w:r>
            <w:r w:rsidRPr="4C841B57">
              <w:rPr>
                <w:sz w:val="20"/>
                <w:highlight w:val="yellow"/>
                <w:lang w:val="en-GB"/>
              </w:rPr>
              <w:t>.24</w:t>
            </w:r>
            <w:r w:rsidRPr="4C841B57">
              <w:rPr>
                <w:sz w:val="20"/>
                <w:lang w:val="en-GB"/>
              </w:rPr>
              <w:t>/Accra/Contractor</w:t>
            </w:r>
          </w:p>
        </w:tc>
        <w:tc>
          <w:tcPr>
            <w:tcW w:w="1588" w:type="pct"/>
          </w:tcPr>
          <w:p w14:paraId="0DAF429C" w14:textId="77777777" w:rsidR="00041613" w:rsidRPr="00C94E0C" w:rsidRDefault="00041613">
            <w:pPr>
              <w:ind w:left="0"/>
              <w:rPr>
                <w:noProof/>
                <w:sz w:val="20"/>
                <w:lang w:val="en-GB"/>
              </w:rPr>
            </w:pPr>
            <w:r>
              <w:rPr>
                <w:sz w:val="20"/>
                <w:lang w:val="en-GB"/>
              </w:rPr>
              <w:t>Availability of estimate of target population and sample</w:t>
            </w:r>
          </w:p>
        </w:tc>
      </w:tr>
      <w:tr w:rsidR="00041613" w:rsidRPr="00C44062" w14:paraId="10FB1E90" w14:textId="77777777" w:rsidTr="4C841B57">
        <w:tc>
          <w:tcPr>
            <w:tcW w:w="1590" w:type="pct"/>
          </w:tcPr>
          <w:p w14:paraId="35071C1F" w14:textId="77777777" w:rsidR="00041613" w:rsidRPr="00C94E0C" w:rsidRDefault="00041613">
            <w:pPr>
              <w:spacing w:before="40" w:after="40"/>
              <w:ind w:left="0"/>
              <w:rPr>
                <w:sz w:val="20"/>
                <w:lang w:val="en-GB"/>
              </w:rPr>
            </w:pPr>
            <w:r>
              <w:rPr>
                <w:sz w:val="20"/>
                <w:lang w:val="en-GB"/>
              </w:rPr>
              <w:t>Data collection tools are developed and pre-tested</w:t>
            </w:r>
          </w:p>
        </w:tc>
        <w:tc>
          <w:tcPr>
            <w:tcW w:w="1822" w:type="pct"/>
          </w:tcPr>
          <w:p w14:paraId="6CCE9BE3" w14:textId="652CD536" w:rsidR="00041613" w:rsidRDefault="26C94DD8">
            <w:pPr>
              <w:ind w:left="0"/>
            </w:pPr>
            <w:r w:rsidRPr="4C841B57">
              <w:rPr>
                <w:sz w:val="20"/>
                <w:highlight w:val="yellow"/>
                <w:lang w:val="en-GB"/>
              </w:rPr>
              <w:t>27</w:t>
            </w:r>
            <w:r w:rsidR="257BC938" w:rsidRPr="4C841B57">
              <w:rPr>
                <w:sz w:val="20"/>
                <w:highlight w:val="yellow"/>
                <w:lang w:val="en-GB"/>
              </w:rPr>
              <w:t>.0</w:t>
            </w:r>
            <w:r w:rsidR="3EC0BEA2" w:rsidRPr="4C841B57">
              <w:rPr>
                <w:sz w:val="20"/>
                <w:highlight w:val="yellow"/>
                <w:lang w:val="en-GB"/>
              </w:rPr>
              <w:t>9</w:t>
            </w:r>
            <w:r w:rsidR="257BC938" w:rsidRPr="4C841B57">
              <w:rPr>
                <w:sz w:val="20"/>
                <w:highlight w:val="yellow"/>
                <w:lang w:val="en-GB"/>
              </w:rPr>
              <w:t>.24</w:t>
            </w:r>
            <w:r w:rsidR="257BC938" w:rsidRPr="4C841B57">
              <w:rPr>
                <w:sz w:val="20"/>
                <w:lang w:val="en-GB"/>
              </w:rPr>
              <w:t>/Accra/Contractor</w:t>
            </w:r>
          </w:p>
        </w:tc>
        <w:tc>
          <w:tcPr>
            <w:tcW w:w="1588" w:type="pct"/>
          </w:tcPr>
          <w:p w14:paraId="4D3F505F" w14:textId="77777777" w:rsidR="00041613" w:rsidRPr="00C94E0C" w:rsidRDefault="00041613">
            <w:pPr>
              <w:ind w:left="0"/>
              <w:rPr>
                <w:noProof/>
                <w:sz w:val="20"/>
                <w:lang w:val="en-GB"/>
              </w:rPr>
            </w:pPr>
            <w:r>
              <w:rPr>
                <w:sz w:val="20"/>
                <w:lang w:val="en-GB"/>
              </w:rPr>
              <w:t>Existence of approved data collection tools</w:t>
            </w:r>
          </w:p>
        </w:tc>
      </w:tr>
      <w:tr w:rsidR="00041613" w:rsidRPr="007C3916" w14:paraId="40B555CD" w14:textId="77777777" w:rsidTr="4C841B57">
        <w:tc>
          <w:tcPr>
            <w:tcW w:w="1590" w:type="pct"/>
          </w:tcPr>
          <w:p w14:paraId="0CD029D2" w14:textId="77777777" w:rsidR="00041613" w:rsidRDefault="00041613">
            <w:pPr>
              <w:spacing w:before="40" w:after="40"/>
              <w:ind w:left="0"/>
              <w:rPr>
                <w:sz w:val="20"/>
                <w:lang w:val="en-GB"/>
              </w:rPr>
            </w:pPr>
            <w:r>
              <w:rPr>
                <w:sz w:val="20"/>
                <w:lang w:val="en-GB"/>
              </w:rPr>
              <w:t>Data collection and data entry are organised</w:t>
            </w:r>
          </w:p>
        </w:tc>
        <w:tc>
          <w:tcPr>
            <w:tcW w:w="1822" w:type="pct"/>
          </w:tcPr>
          <w:p w14:paraId="28E116E9" w14:textId="79843913" w:rsidR="00041613" w:rsidRPr="00B66335" w:rsidRDefault="257BC938">
            <w:pPr>
              <w:ind w:left="0"/>
              <w:rPr>
                <w:lang w:val="en-US"/>
              </w:rPr>
            </w:pPr>
            <w:r w:rsidRPr="4C841B57">
              <w:rPr>
                <w:sz w:val="20"/>
                <w:highlight w:val="yellow"/>
                <w:lang w:val="en-GB"/>
              </w:rPr>
              <w:t>30.</w:t>
            </w:r>
            <w:r w:rsidR="78709A01" w:rsidRPr="4C841B57">
              <w:rPr>
                <w:sz w:val="20"/>
                <w:highlight w:val="yellow"/>
                <w:lang w:val="en-GB"/>
              </w:rPr>
              <w:t>10</w:t>
            </w:r>
            <w:r w:rsidRPr="4C841B57">
              <w:rPr>
                <w:sz w:val="20"/>
                <w:highlight w:val="yellow"/>
                <w:lang w:val="en-GB"/>
              </w:rPr>
              <w:t>.24</w:t>
            </w:r>
            <w:r w:rsidRPr="4C841B57">
              <w:rPr>
                <w:sz w:val="20"/>
                <w:lang w:val="en-GB"/>
              </w:rPr>
              <w:t>/ Project implementation regions/Contractor</w:t>
            </w:r>
            <w:r w:rsidR="14082612" w:rsidRPr="4C841B57">
              <w:rPr>
                <w:sz w:val="20"/>
                <w:lang w:val="en-GB"/>
              </w:rPr>
              <w:t xml:space="preserve"> in close </w:t>
            </w:r>
            <w:r w:rsidR="1031A95E" w:rsidRPr="4C841B57">
              <w:rPr>
                <w:sz w:val="20"/>
                <w:lang w:val="en-GB"/>
              </w:rPr>
              <w:t xml:space="preserve">agreement with GIZ, Bunge and </w:t>
            </w:r>
            <w:proofErr w:type="spellStart"/>
            <w:r w:rsidR="1031A95E" w:rsidRPr="4C841B57">
              <w:rPr>
                <w:sz w:val="20"/>
                <w:lang w:val="en-GB"/>
              </w:rPr>
              <w:t>Agriterra</w:t>
            </w:r>
            <w:proofErr w:type="spellEnd"/>
          </w:p>
        </w:tc>
        <w:tc>
          <w:tcPr>
            <w:tcW w:w="1588" w:type="pct"/>
          </w:tcPr>
          <w:p w14:paraId="5E38B645" w14:textId="77777777" w:rsidR="00041613" w:rsidRPr="00C94E0C" w:rsidRDefault="00041613">
            <w:pPr>
              <w:ind w:left="0"/>
              <w:rPr>
                <w:noProof/>
                <w:sz w:val="20"/>
                <w:lang w:val="en-GB"/>
              </w:rPr>
            </w:pPr>
            <w:r>
              <w:rPr>
                <w:sz w:val="20"/>
                <w:lang w:val="en-GB"/>
              </w:rPr>
              <w:t>Availability of raw data</w:t>
            </w:r>
          </w:p>
        </w:tc>
      </w:tr>
      <w:tr w:rsidR="00041613" w:rsidRPr="007C3916" w14:paraId="59E6780D" w14:textId="77777777" w:rsidTr="4C841B57">
        <w:tc>
          <w:tcPr>
            <w:tcW w:w="1590" w:type="pct"/>
          </w:tcPr>
          <w:p w14:paraId="07A9600F" w14:textId="77777777" w:rsidR="00041613" w:rsidRDefault="00041613">
            <w:pPr>
              <w:spacing w:before="40" w:after="40"/>
              <w:ind w:left="0"/>
              <w:rPr>
                <w:sz w:val="20"/>
                <w:lang w:val="en-GB"/>
              </w:rPr>
            </w:pPr>
            <w:r>
              <w:rPr>
                <w:sz w:val="20"/>
                <w:lang w:val="en-GB"/>
              </w:rPr>
              <w:t>Data analysis and data interpretation are conducted</w:t>
            </w:r>
          </w:p>
        </w:tc>
        <w:tc>
          <w:tcPr>
            <w:tcW w:w="1822" w:type="pct"/>
          </w:tcPr>
          <w:p w14:paraId="07D6D6FA" w14:textId="15FEAB53" w:rsidR="00041613" w:rsidRDefault="257BC938">
            <w:pPr>
              <w:ind w:left="0"/>
            </w:pPr>
            <w:r w:rsidRPr="4C841B57">
              <w:rPr>
                <w:sz w:val="20"/>
                <w:highlight w:val="yellow"/>
                <w:lang w:val="en-GB"/>
              </w:rPr>
              <w:t>1</w:t>
            </w:r>
            <w:r w:rsidR="004202B7">
              <w:rPr>
                <w:sz w:val="20"/>
                <w:highlight w:val="yellow"/>
                <w:lang w:val="en-GB"/>
              </w:rPr>
              <w:t>5</w:t>
            </w:r>
            <w:r w:rsidRPr="4C841B57">
              <w:rPr>
                <w:sz w:val="20"/>
                <w:highlight w:val="yellow"/>
                <w:lang w:val="en-GB"/>
              </w:rPr>
              <w:t>.</w:t>
            </w:r>
            <w:r w:rsidR="4DB3DDD4" w:rsidRPr="4C841B57">
              <w:rPr>
                <w:sz w:val="20"/>
                <w:highlight w:val="yellow"/>
                <w:lang w:val="en-GB"/>
              </w:rPr>
              <w:t>11</w:t>
            </w:r>
            <w:r w:rsidRPr="4C841B57">
              <w:rPr>
                <w:sz w:val="20"/>
                <w:highlight w:val="yellow"/>
                <w:lang w:val="en-GB"/>
              </w:rPr>
              <w:t>.24</w:t>
            </w:r>
            <w:r w:rsidRPr="4C841B57">
              <w:rPr>
                <w:sz w:val="20"/>
                <w:lang w:val="en-GB"/>
              </w:rPr>
              <w:t>/Accra/Contractor</w:t>
            </w:r>
          </w:p>
        </w:tc>
        <w:tc>
          <w:tcPr>
            <w:tcW w:w="1588" w:type="pct"/>
          </w:tcPr>
          <w:p w14:paraId="5801D8C9" w14:textId="77777777" w:rsidR="00041613" w:rsidRPr="00C94E0C" w:rsidRDefault="00041613">
            <w:pPr>
              <w:ind w:left="0"/>
              <w:rPr>
                <w:noProof/>
                <w:sz w:val="20"/>
                <w:lang w:val="en-GB"/>
              </w:rPr>
            </w:pPr>
            <w:r>
              <w:rPr>
                <w:sz w:val="20"/>
                <w:lang w:val="en-GB"/>
              </w:rPr>
              <w:t>Availability of findings</w:t>
            </w:r>
          </w:p>
        </w:tc>
      </w:tr>
      <w:tr w:rsidR="00041613" w:rsidRPr="007C3916" w14:paraId="62B2999A" w14:textId="77777777" w:rsidTr="4C841B57">
        <w:tc>
          <w:tcPr>
            <w:tcW w:w="1590" w:type="pct"/>
          </w:tcPr>
          <w:p w14:paraId="79986D2D" w14:textId="53BD223F" w:rsidR="00041613" w:rsidRDefault="00041613">
            <w:pPr>
              <w:spacing w:before="40" w:after="40"/>
              <w:ind w:left="0"/>
              <w:rPr>
                <w:sz w:val="20"/>
                <w:lang w:val="en-GB"/>
              </w:rPr>
            </w:pPr>
            <w:r>
              <w:rPr>
                <w:sz w:val="20"/>
                <w:lang w:val="en-GB"/>
              </w:rPr>
              <w:t>Final report is elaborated and presented to stakeholders</w:t>
            </w:r>
            <w:r w:rsidR="00D00615">
              <w:rPr>
                <w:sz w:val="20"/>
                <w:lang w:val="en-GB"/>
              </w:rPr>
              <w:t xml:space="preserve"> GIZ, Bunge and </w:t>
            </w:r>
            <w:proofErr w:type="spellStart"/>
            <w:r w:rsidR="00D00615">
              <w:rPr>
                <w:sz w:val="20"/>
                <w:lang w:val="en-GB"/>
              </w:rPr>
              <w:t>Agriterra</w:t>
            </w:r>
            <w:proofErr w:type="spellEnd"/>
          </w:p>
        </w:tc>
        <w:tc>
          <w:tcPr>
            <w:tcW w:w="1822" w:type="pct"/>
          </w:tcPr>
          <w:p w14:paraId="67A14B1C" w14:textId="00BD8048" w:rsidR="00041613" w:rsidRDefault="257BC938">
            <w:pPr>
              <w:ind w:left="0"/>
            </w:pPr>
            <w:r w:rsidRPr="4C841B57">
              <w:rPr>
                <w:sz w:val="20"/>
                <w:highlight w:val="yellow"/>
                <w:lang w:val="en-GB"/>
              </w:rPr>
              <w:t>2</w:t>
            </w:r>
            <w:r w:rsidR="1CA5DA0C" w:rsidRPr="4C841B57">
              <w:rPr>
                <w:sz w:val="20"/>
                <w:highlight w:val="yellow"/>
                <w:lang w:val="en-GB"/>
              </w:rPr>
              <w:t>9</w:t>
            </w:r>
            <w:r w:rsidRPr="4C841B57">
              <w:rPr>
                <w:sz w:val="20"/>
                <w:highlight w:val="yellow"/>
                <w:lang w:val="en-GB"/>
              </w:rPr>
              <w:t>.</w:t>
            </w:r>
            <w:r w:rsidR="47FAF2A7" w:rsidRPr="4C841B57">
              <w:rPr>
                <w:sz w:val="20"/>
                <w:highlight w:val="yellow"/>
                <w:lang w:val="en-GB"/>
              </w:rPr>
              <w:t>11</w:t>
            </w:r>
            <w:r w:rsidRPr="4C841B57">
              <w:rPr>
                <w:sz w:val="20"/>
                <w:highlight w:val="yellow"/>
                <w:lang w:val="en-GB"/>
              </w:rPr>
              <w:t>.24</w:t>
            </w:r>
            <w:r w:rsidRPr="4C841B57">
              <w:rPr>
                <w:sz w:val="20"/>
                <w:lang w:val="en-GB"/>
              </w:rPr>
              <w:t>/Accra/Contractor</w:t>
            </w:r>
          </w:p>
        </w:tc>
        <w:tc>
          <w:tcPr>
            <w:tcW w:w="1588" w:type="pct"/>
          </w:tcPr>
          <w:p w14:paraId="31CB6370" w14:textId="77777777" w:rsidR="00041613" w:rsidRPr="00C94E0C" w:rsidRDefault="00041613">
            <w:pPr>
              <w:ind w:left="0"/>
              <w:rPr>
                <w:noProof/>
                <w:sz w:val="20"/>
                <w:lang w:val="en-GB"/>
              </w:rPr>
            </w:pPr>
            <w:r>
              <w:rPr>
                <w:sz w:val="20"/>
                <w:lang w:val="en-GB"/>
              </w:rPr>
              <w:t>Existence of approved report</w:t>
            </w:r>
          </w:p>
        </w:tc>
      </w:tr>
    </w:tbl>
    <w:p w14:paraId="78BB8195" w14:textId="77777777" w:rsidR="00C41F90" w:rsidRPr="00725D89" w:rsidRDefault="00101C0F" w:rsidP="00FC0094">
      <w:pPr>
        <w:pStyle w:val="Aufzhlung2"/>
        <w:rPr>
          <w:lang w:val="en-GB"/>
        </w:rPr>
      </w:pPr>
      <w:bookmarkStart w:id="3" w:name="_Toc151716727"/>
      <w:bookmarkStart w:id="4" w:name="_Toc173854219"/>
      <w:bookmarkEnd w:id="3"/>
      <w:r w:rsidRPr="00725D89">
        <w:rPr>
          <w:lang w:val="en-GB"/>
        </w:rPr>
        <w:lastRenderedPageBreak/>
        <w:t>Tender requirements</w:t>
      </w:r>
      <w:bookmarkEnd w:id="4"/>
    </w:p>
    <w:p w14:paraId="4C672CC3" w14:textId="77777777" w:rsidR="003D2F1E" w:rsidRPr="00725D89" w:rsidRDefault="00101C0F" w:rsidP="00C14D18">
      <w:pPr>
        <w:pStyle w:val="Heading2"/>
        <w:rPr>
          <w:lang w:val="en-GB"/>
        </w:rPr>
      </w:pPr>
      <w:bookmarkStart w:id="5" w:name="_Toc173854220"/>
      <w:r w:rsidRPr="00725D89">
        <w:rPr>
          <w:lang w:val="en-GB"/>
        </w:rPr>
        <w:t>Qualifications of proposed staff</w:t>
      </w:r>
      <w:bookmarkEnd w:id="5"/>
    </w:p>
    <w:p w14:paraId="2D2D0397" w14:textId="77777777" w:rsidR="00101C0F" w:rsidRPr="00725D89" w:rsidRDefault="00101C0F" w:rsidP="00101C0F">
      <w:pPr>
        <w:rPr>
          <w:lang w:val="en-GB"/>
        </w:rPr>
      </w:pPr>
      <w:r w:rsidRPr="00725D89">
        <w:rPr>
          <w:lang w:val="en-GB"/>
        </w:rPr>
        <w:t xml:space="preserve">The tenderer is required to propose personnel for the positions specified here and described with respect to the areas of responsibility and qualifications </w:t>
      </w:r>
      <w:proofErr w:type="gramStart"/>
      <w:r w:rsidRPr="00725D89">
        <w:rPr>
          <w:lang w:val="en-GB"/>
        </w:rPr>
        <w:t>on the basis of</w:t>
      </w:r>
      <w:proofErr w:type="gramEnd"/>
      <w:r w:rsidRPr="00725D89">
        <w:rPr>
          <w:lang w:val="en-GB"/>
        </w:rPr>
        <w:t xml:space="preserve"> relevant CVs.</w:t>
      </w:r>
    </w:p>
    <w:p w14:paraId="32EF8E06" w14:textId="77777777" w:rsidR="00541DFA" w:rsidRDefault="00101C0F" w:rsidP="00101C0F">
      <w:pPr>
        <w:rPr>
          <w:lang w:val="en-GB"/>
        </w:rPr>
      </w:pPr>
      <w:r w:rsidRPr="00725D89">
        <w:rPr>
          <w:lang w:val="en-GB"/>
        </w:rPr>
        <w:t>The below specified qualifications represent the requirements to reach the maximum number of points in the technical assessment</w:t>
      </w:r>
      <w:r w:rsidR="00541DFA" w:rsidRPr="00725D89">
        <w:rPr>
          <w:lang w:val="en-GB"/>
        </w:rPr>
        <w:t>.</w:t>
      </w:r>
    </w:p>
    <w:p w14:paraId="38912105" w14:textId="77777777" w:rsidR="00FB7E14" w:rsidRPr="009F50A5" w:rsidRDefault="00FB7E14" w:rsidP="00FB7E14">
      <w:pPr>
        <w:spacing w:before="120"/>
        <w:ind w:left="0"/>
        <w:rPr>
          <w:b/>
          <w:bCs/>
          <w:lang w:val="en-GB"/>
        </w:rPr>
      </w:pPr>
      <w:r w:rsidRPr="009F50A5">
        <w:rPr>
          <w:b/>
          <w:bCs/>
          <w:lang w:val="en-GB"/>
        </w:rPr>
        <w:t>Profile of contractor/</w:t>
      </w:r>
      <w:r>
        <w:rPr>
          <w:b/>
          <w:bCs/>
          <w:lang w:val="en-GB"/>
        </w:rPr>
        <w:t xml:space="preserve"> </w:t>
      </w:r>
      <w:r w:rsidRPr="009F50A5">
        <w:rPr>
          <w:b/>
          <w:bCs/>
          <w:lang w:val="en-GB"/>
        </w:rPr>
        <w:t>firm</w:t>
      </w:r>
    </w:p>
    <w:p w14:paraId="32AC8C2B" w14:textId="77777777" w:rsidR="00FB7E14" w:rsidRPr="009F50A5" w:rsidRDefault="00FB7E14" w:rsidP="00FB7E14">
      <w:pPr>
        <w:pStyle w:val="ListParagraph"/>
        <w:numPr>
          <w:ilvl w:val="0"/>
          <w:numId w:val="42"/>
        </w:numPr>
        <w:spacing w:before="120" w:after="240"/>
        <w:rPr>
          <w:lang w:val="en-GB"/>
        </w:rPr>
      </w:pPr>
      <w:r w:rsidRPr="009F50A5">
        <w:rPr>
          <w:lang w:val="en-GB"/>
        </w:rPr>
        <w:t xml:space="preserve">At least </w:t>
      </w:r>
      <w:r>
        <w:rPr>
          <w:lang w:val="en-GB"/>
        </w:rPr>
        <w:t>10</w:t>
      </w:r>
      <w:r w:rsidRPr="009F50A5">
        <w:rPr>
          <w:lang w:val="en-GB"/>
        </w:rPr>
        <w:t xml:space="preserve"> years of experience in the domain of research and/or evaluation</w:t>
      </w:r>
    </w:p>
    <w:p w14:paraId="208A0ED0" w14:textId="77777777" w:rsidR="00FB7E14" w:rsidRPr="009F50A5" w:rsidRDefault="00FB7E14" w:rsidP="00FB7E14">
      <w:pPr>
        <w:pStyle w:val="ListParagraph"/>
        <w:numPr>
          <w:ilvl w:val="0"/>
          <w:numId w:val="42"/>
        </w:numPr>
        <w:spacing w:before="120" w:after="240"/>
        <w:rPr>
          <w:lang w:val="en-GB"/>
        </w:rPr>
      </w:pPr>
      <w:r w:rsidRPr="009F50A5">
        <w:rPr>
          <w:lang w:val="en-GB"/>
        </w:rPr>
        <w:t xml:space="preserve">Proven experience in conducting </w:t>
      </w:r>
      <w:r>
        <w:rPr>
          <w:lang w:val="en-GB"/>
        </w:rPr>
        <w:t>baseline studies, especially for projects in the private sector</w:t>
      </w:r>
    </w:p>
    <w:p w14:paraId="6B66F616" w14:textId="77777777" w:rsidR="00FB7E14" w:rsidRPr="009F50A5" w:rsidRDefault="00FB7E14" w:rsidP="00FB7E14">
      <w:pPr>
        <w:pStyle w:val="ListParagraph"/>
        <w:numPr>
          <w:ilvl w:val="0"/>
          <w:numId w:val="42"/>
        </w:numPr>
        <w:spacing w:before="120" w:after="240"/>
        <w:rPr>
          <w:lang w:val="en-GB"/>
        </w:rPr>
      </w:pPr>
      <w:r w:rsidRPr="009F50A5">
        <w:rPr>
          <w:lang w:val="en-GB"/>
        </w:rPr>
        <w:t>Possess vast experience in project development and management</w:t>
      </w:r>
    </w:p>
    <w:p w14:paraId="67FB907E" w14:textId="77777777" w:rsidR="00FB7E14" w:rsidRPr="009F50A5" w:rsidRDefault="00FB7E14" w:rsidP="00FB7E14">
      <w:pPr>
        <w:pStyle w:val="ListParagraph"/>
        <w:numPr>
          <w:ilvl w:val="0"/>
          <w:numId w:val="42"/>
        </w:numPr>
        <w:spacing w:before="120" w:after="240"/>
        <w:rPr>
          <w:lang w:val="en-GB"/>
        </w:rPr>
      </w:pPr>
      <w:r w:rsidRPr="009F50A5">
        <w:rPr>
          <w:lang w:val="en-GB"/>
        </w:rPr>
        <w:t>Demonstrate ability to communicate effectively with various partners including government, civil society, the private sector, development partners and communities.</w:t>
      </w:r>
    </w:p>
    <w:p w14:paraId="38E31E32" w14:textId="77777777" w:rsidR="00FB7E14" w:rsidRPr="009F50A5" w:rsidRDefault="00FB7E14" w:rsidP="00FB7E14">
      <w:pPr>
        <w:pStyle w:val="ListParagraph"/>
        <w:numPr>
          <w:ilvl w:val="0"/>
          <w:numId w:val="42"/>
        </w:numPr>
        <w:spacing w:before="120" w:after="240"/>
        <w:rPr>
          <w:lang w:val="en-GB"/>
        </w:rPr>
      </w:pPr>
      <w:r w:rsidRPr="009F50A5">
        <w:rPr>
          <w:lang w:val="en-GB"/>
        </w:rPr>
        <w:t xml:space="preserve">Strong cross-cultural skills and ability to foster relationships with key stakeholders. </w:t>
      </w:r>
    </w:p>
    <w:p w14:paraId="7C0A37A1" w14:textId="77777777" w:rsidR="00FB7E14" w:rsidRPr="009F50A5" w:rsidRDefault="00FB7E14" w:rsidP="00FB7E14">
      <w:pPr>
        <w:pStyle w:val="ListParagraph"/>
        <w:numPr>
          <w:ilvl w:val="0"/>
          <w:numId w:val="42"/>
        </w:numPr>
        <w:spacing w:before="120" w:after="240"/>
        <w:rPr>
          <w:lang w:val="en-GB"/>
        </w:rPr>
      </w:pPr>
      <w:r w:rsidRPr="009F50A5">
        <w:rPr>
          <w:lang w:val="en-GB"/>
        </w:rPr>
        <w:t>Ability to work under pressure, effectively coordinate with others, and meet tight</w:t>
      </w:r>
      <w:r>
        <w:rPr>
          <w:lang w:val="en-GB"/>
        </w:rPr>
        <w:t xml:space="preserve"> d</w:t>
      </w:r>
      <w:r w:rsidRPr="009F50A5">
        <w:rPr>
          <w:lang w:val="en-GB"/>
        </w:rPr>
        <w:t>eadlines without compromising the quality of work</w:t>
      </w:r>
    </w:p>
    <w:p w14:paraId="2864A816" w14:textId="53F0AA49" w:rsidR="00FB7E14" w:rsidRPr="00FB7E14" w:rsidRDefault="00FB7E14" w:rsidP="00FB7E14">
      <w:pPr>
        <w:pStyle w:val="ListParagraph"/>
        <w:numPr>
          <w:ilvl w:val="0"/>
          <w:numId w:val="42"/>
        </w:numPr>
        <w:spacing w:before="120" w:after="240"/>
        <w:rPr>
          <w:lang w:val="en-GB"/>
        </w:rPr>
      </w:pPr>
      <w:r w:rsidRPr="009F50A5">
        <w:rPr>
          <w:lang w:val="en-GB"/>
        </w:rPr>
        <w:t>Excellent analytical and writing skills</w:t>
      </w:r>
    </w:p>
    <w:p w14:paraId="2B2851AD" w14:textId="77777777" w:rsidR="00A469A5" w:rsidRPr="00725D89" w:rsidRDefault="00681808" w:rsidP="006B66D1">
      <w:pPr>
        <w:pStyle w:val="Heading2"/>
        <w:numPr>
          <w:ilvl w:val="1"/>
          <w:numId w:val="2"/>
        </w:numPr>
        <w:ind w:left="709" w:hanging="709"/>
        <w:rPr>
          <w:lang w:val="en-GB"/>
        </w:rPr>
      </w:pPr>
      <w:bookmarkStart w:id="6" w:name="_Toc135209797"/>
      <w:bookmarkStart w:id="7" w:name="_Toc173854221"/>
      <w:bookmarkStart w:id="8" w:name="_Hlk172285364"/>
      <w:r w:rsidRPr="00725D89">
        <w:rPr>
          <w:lang w:val="en-GB"/>
        </w:rPr>
        <w:t>Expert</w:t>
      </w:r>
      <w:r w:rsidR="00A469A5" w:rsidRPr="00725D89">
        <w:rPr>
          <w:lang w:val="en-GB"/>
        </w:rPr>
        <w:t xml:space="preserve"> 1:</w:t>
      </w:r>
      <w:bookmarkStart w:id="9" w:name="_Hlk135218955"/>
      <w:bookmarkStart w:id="10" w:name="_Toc135209798"/>
      <w:bookmarkEnd w:id="6"/>
      <w:bookmarkEnd w:id="7"/>
      <w:bookmarkEnd w:id="9"/>
    </w:p>
    <w:p w14:paraId="44D216FD" w14:textId="77777777" w:rsidR="00A469A5" w:rsidRPr="00725D89" w:rsidRDefault="001D7A49" w:rsidP="006B66D1">
      <w:pPr>
        <w:pStyle w:val="Heading2"/>
        <w:numPr>
          <w:ilvl w:val="2"/>
          <w:numId w:val="2"/>
        </w:numPr>
        <w:ind w:left="1276" w:hanging="567"/>
        <w:rPr>
          <w:lang w:val="en-GB"/>
        </w:rPr>
      </w:pPr>
      <w:bookmarkStart w:id="11" w:name="_Toc173854222"/>
      <w:r w:rsidRPr="00725D89">
        <w:rPr>
          <w:lang w:val="en-GB"/>
        </w:rPr>
        <w:t>General</w:t>
      </w:r>
      <w:r w:rsidR="00A469A5" w:rsidRPr="00725D89">
        <w:rPr>
          <w:lang w:val="en-GB"/>
        </w:rPr>
        <w:t xml:space="preserve"> </w:t>
      </w:r>
      <w:bookmarkEnd w:id="10"/>
      <w:r w:rsidR="00681808" w:rsidRPr="00725D89">
        <w:rPr>
          <w:lang w:val="en-GB"/>
        </w:rPr>
        <w:t>qualifications</w:t>
      </w:r>
      <w:bookmarkEnd w:id="11"/>
    </w:p>
    <w:p w14:paraId="4AC8CA24" w14:textId="77777777" w:rsidR="00A469A5" w:rsidRPr="00725D89" w:rsidRDefault="00681808" w:rsidP="006B66D1">
      <w:pPr>
        <w:ind w:left="3828" w:hanging="2552"/>
        <w:rPr>
          <w:lang w:val="en-GB"/>
        </w:rPr>
      </w:pPr>
      <w:r w:rsidRPr="00725D89">
        <w:rPr>
          <w:lang w:val="en-GB"/>
        </w:rPr>
        <w:t>Education</w:t>
      </w:r>
      <w:r w:rsidR="00A469A5" w:rsidRPr="00725D89">
        <w:rPr>
          <w:noProof/>
          <w:lang w:val="en-GB"/>
        </w:rPr>
        <w:t>:</w:t>
      </w:r>
      <w:r w:rsidR="00A469A5" w:rsidRPr="00725D89">
        <w:rPr>
          <w:noProof/>
          <w:lang w:val="en-GB"/>
        </w:rPr>
        <w:tab/>
      </w:r>
      <w:r w:rsidRPr="00725D89">
        <w:rPr>
          <w:rFonts w:cs="Arial"/>
          <w:noProof/>
          <w:lang w:val="en-GB"/>
        </w:rPr>
        <w:fldChar w:fldCharType="begin">
          <w:ffData>
            <w:name w:val="Text31"/>
            <w:enabled/>
            <w:calcOnExit w:val="0"/>
            <w:textInput>
              <w:default w:val="for example, university qualification (first degree/master’s) in archaeology"/>
            </w:textInput>
          </w:ffData>
        </w:fldChar>
      </w:r>
      <w:bookmarkStart w:id="12" w:name="Text31"/>
      <w:r w:rsidRPr="00725D89">
        <w:rPr>
          <w:rFonts w:cs="Arial"/>
          <w:noProof/>
          <w:lang w:val="en-GB"/>
        </w:rPr>
        <w:instrText xml:space="preserve"> FORMTEXT </w:instrText>
      </w:r>
      <w:r w:rsidRPr="00725D89">
        <w:rPr>
          <w:rFonts w:cs="Arial"/>
          <w:noProof/>
          <w:lang w:val="en-GB"/>
        </w:rPr>
      </w:r>
      <w:r w:rsidRPr="00725D89">
        <w:rPr>
          <w:rFonts w:cs="Arial"/>
          <w:noProof/>
          <w:lang w:val="en-GB"/>
        </w:rPr>
        <w:fldChar w:fldCharType="separate"/>
      </w:r>
      <w:r w:rsidR="00CB1FC0">
        <w:rPr>
          <w:rFonts w:cs="Arial"/>
          <w:noProof/>
          <w:lang w:val="en-GB"/>
        </w:rPr>
        <w:t>U</w:t>
      </w:r>
      <w:r w:rsidRPr="00725D89">
        <w:rPr>
          <w:rFonts w:cs="Arial"/>
          <w:noProof/>
          <w:lang w:val="en-GB"/>
        </w:rPr>
        <w:t>niversity qualification (first degree/master’s) in</w:t>
      </w:r>
      <w:r w:rsidR="00CB1FC0">
        <w:rPr>
          <w:rFonts w:cs="Arial"/>
          <w:noProof/>
          <w:lang w:val="en-GB"/>
        </w:rPr>
        <w:t xml:space="preserve"> research and/ or evaluation</w:t>
      </w:r>
      <w:r w:rsidRPr="00725D89">
        <w:rPr>
          <w:rFonts w:cs="Arial"/>
          <w:noProof/>
          <w:lang w:val="en-GB"/>
        </w:rPr>
        <w:t xml:space="preserve"> </w:t>
      </w:r>
      <w:r w:rsidRPr="00725D89">
        <w:rPr>
          <w:rFonts w:cs="Arial"/>
          <w:noProof/>
          <w:lang w:val="en-GB"/>
        </w:rPr>
        <w:fldChar w:fldCharType="end"/>
      </w:r>
      <w:bookmarkEnd w:id="12"/>
    </w:p>
    <w:p w14:paraId="13FFA5F1" w14:textId="397AC1FE" w:rsidR="00681808" w:rsidRPr="00725D89" w:rsidRDefault="00681808" w:rsidP="006B66D1">
      <w:pPr>
        <w:ind w:left="3828" w:hanging="2552"/>
        <w:rPr>
          <w:rFonts w:cs="Arial"/>
          <w:lang w:val="en-GB"/>
        </w:rPr>
      </w:pPr>
      <w:r w:rsidRPr="00725D89">
        <w:rPr>
          <w:lang w:val="en-GB"/>
        </w:rPr>
        <w:t>Professional experience</w:t>
      </w:r>
      <w:r w:rsidR="00A469A5" w:rsidRPr="00725D89">
        <w:rPr>
          <w:noProof/>
          <w:lang w:val="en-GB"/>
        </w:rPr>
        <w:t>:</w:t>
      </w:r>
      <w:r w:rsidR="00A469A5" w:rsidRPr="00725D89">
        <w:rPr>
          <w:noProof/>
          <w:lang w:val="en-GB"/>
        </w:rPr>
        <w:tab/>
      </w:r>
      <w:bookmarkStart w:id="13" w:name="_Toc135209799"/>
      <w:bookmarkStart w:id="14" w:name="_Hlk153272476"/>
      <w:r w:rsidR="000F341D">
        <w:rPr>
          <w:rFonts w:cs="Arial"/>
          <w:lang w:val="en-GB"/>
        </w:rPr>
        <w:fldChar w:fldCharType="begin">
          <w:ffData>
            <w:name w:val=""/>
            <w:enabled/>
            <w:calcOnExit w:val="0"/>
            <w:textInput>
              <w:default w:val="for example, 10 years of professional experience in the domain of project managment, research and evaluation"/>
            </w:textInput>
          </w:ffData>
        </w:fldChar>
      </w:r>
      <w:r w:rsidR="000F341D">
        <w:rPr>
          <w:rFonts w:cs="Arial"/>
          <w:lang w:val="en-GB"/>
        </w:rPr>
        <w:instrText xml:space="preserve"> FORMTEXT </w:instrText>
      </w:r>
      <w:r w:rsidR="000F341D">
        <w:rPr>
          <w:rFonts w:cs="Arial"/>
          <w:lang w:val="en-GB"/>
        </w:rPr>
      </w:r>
      <w:r w:rsidR="000F341D">
        <w:rPr>
          <w:rFonts w:cs="Arial"/>
          <w:lang w:val="en-GB"/>
        </w:rPr>
        <w:fldChar w:fldCharType="separate"/>
      </w:r>
      <w:r w:rsidR="000F341D">
        <w:rPr>
          <w:rFonts w:cs="Arial"/>
          <w:noProof/>
          <w:lang w:val="en-GB"/>
        </w:rPr>
        <w:t xml:space="preserve"> 10 years of professional experience in the domain of project managment, research and evaluation</w:t>
      </w:r>
      <w:r w:rsidR="000F341D">
        <w:rPr>
          <w:rFonts w:cs="Arial"/>
          <w:lang w:val="en-GB"/>
        </w:rPr>
        <w:fldChar w:fldCharType="end"/>
      </w:r>
      <w:r w:rsidR="00CB1FC0">
        <w:rPr>
          <w:rFonts w:cs="Arial"/>
          <w:lang w:val="en-GB"/>
        </w:rPr>
        <w:t xml:space="preserve"> </w:t>
      </w:r>
      <w:r w:rsidR="76EB4614">
        <w:rPr>
          <w:rFonts w:cs="Arial"/>
          <w:lang w:val="en-GB"/>
        </w:rPr>
        <w:t>or similar fields</w:t>
      </w:r>
      <w:r w:rsidR="00C50390">
        <w:rPr>
          <w:rFonts w:cs="Arial"/>
          <w:lang w:val="en-GB"/>
        </w:rPr>
        <w:t>. Also, experience in research design and data an</w:t>
      </w:r>
      <w:r w:rsidR="00200F95">
        <w:rPr>
          <w:rFonts w:cs="Arial"/>
          <w:lang w:val="en-GB"/>
        </w:rPr>
        <w:t>alysis is required.</w:t>
      </w:r>
    </w:p>
    <w:p w14:paraId="518DC061" w14:textId="77777777" w:rsidR="00681808" w:rsidRPr="00725D89" w:rsidRDefault="00681808" w:rsidP="006B66D1">
      <w:pPr>
        <w:pStyle w:val="Heading2"/>
        <w:numPr>
          <w:ilvl w:val="2"/>
          <w:numId w:val="2"/>
        </w:numPr>
        <w:ind w:left="1276" w:hanging="567"/>
        <w:rPr>
          <w:lang w:val="en-GB"/>
        </w:rPr>
      </w:pPr>
      <w:bookmarkStart w:id="15" w:name="_Toc173854223"/>
      <w:bookmarkEnd w:id="13"/>
      <w:bookmarkEnd w:id="14"/>
      <w:r w:rsidRPr="00725D89">
        <w:rPr>
          <w:lang w:val="en-GB"/>
        </w:rPr>
        <w:t>Experience in the region/knowledge of the country</w:t>
      </w:r>
      <w:bookmarkEnd w:id="15"/>
    </w:p>
    <w:p w14:paraId="461A1B0F" w14:textId="4C7CB69F" w:rsidR="00681808" w:rsidRPr="00725D89" w:rsidRDefault="00681808" w:rsidP="00A13F3B">
      <w:pPr>
        <w:ind w:left="3969" w:hanging="2693"/>
        <w:rPr>
          <w:lang w:val="en-GB"/>
        </w:rPr>
      </w:pPr>
      <w:r w:rsidRPr="00725D89">
        <w:rPr>
          <w:rFonts w:cs="Arial"/>
          <w:lang w:val="en-GB"/>
        </w:rPr>
        <w:fldChar w:fldCharType="begin">
          <w:ffData>
            <w:name w:val="Text33"/>
            <w:enabled/>
            <w:calcOnExit w:val="0"/>
            <w:textInput>
              <w:default w:val="which region? how many years?"/>
            </w:textInput>
          </w:ffData>
        </w:fldChar>
      </w:r>
      <w:bookmarkStart w:id="16" w:name="Text33"/>
      <w:r w:rsidRPr="00725D89">
        <w:rPr>
          <w:rFonts w:cs="Arial"/>
          <w:lang w:val="en-GB"/>
        </w:rPr>
        <w:instrText xml:space="preserve"> FORMTEXT </w:instrText>
      </w:r>
      <w:r w:rsidRPr="00725D89">
        <w:rPr>
          <w:rFonts w:cs="Arial"/>
          <w:lang w:val="en-GB"/>
        </w:rPr>
      </w:r>
      <w:r w:rsidRPr="00725D89">
        <w:rPr>
          <w:rFonts w:cs="Arial"/>
          <w:lang w:val="en-GB"/>
        </w:rPr>
        <w:fldChar w:fldCharType="separate"/>
      </w:r>
      <w:r w:rsidR="00CB1FC0">
        <w:rPr>
          <w:rFonts w:cs="Arial"/>
          <w:lang w:val="en-GB"/>
        </w:rPr>
        <w:t xml:space="preserve">5 years of working experience </w:t>
      </w:r>
      <w:r w:rsidR="00E012E1" w:rsidRPr="060D4D2E">
        <w:rPr>
          <w:rFonts w:cs="Arial"/>
          <w:lang w:val="en-GB"/>
        </w:rPr>
        <w:t xml:space="preserve">in </w:t>
      </w:r>
      <w:r w:rsidR="00CB1FC0">
        <w:rPr>
          <w:rFonts w:cs="Arial"/>
          <w:lang w:val="en-GB"/>
        </w:rPr>
        <w:t xml:space="preserve">the regions of Ghana </w:t>
      </w:r>
      <w:r w:rsidRPr="00725D89">
        <w:rPr>
          <w:rFonts w:cs="Arial"/>
          <w:lang w:val="en-GB"/>
        </w:rPr>
        <w:fldChar w:fldCharType="end"/>
      </w:r>
      <w:bookmarkEnd w:id="16"/>
    </w:p>
    <w:p w14:paraId="728CF5C6" w14:textId="77777777" w:rsidR="00A469A5" w:rsidRPr="00C7296F" w:rsidRDefault="00681808" w:rsidP="00C7296F">
      <w:pPr>
        <w:pStyle w:val="Heading2"/>
        <w:numPr>
          <w:ilvl w:val="2"/>
          <w:numId w:val="2"/>
        </w:numPr>
        <w:ind w:left="1276" w:hanging="567"/>
        <w:rPr>
          <w:lang w:val="en-GB"/>
        </w:rPr>
      </w:pPr>
      <w:bookmarkStart w:id="17" w:name="_Toc135209800"/>
      <w:bookmarkStart w:id="18" w:name="_Toc173854224"/>
      <w:r w:rsidRPr="00725D89">
        <w:rPr>
          <w:lang w:val="en-GB"/>
        </w:rPr>
        <w:t>Language skills</w:t>
      </w:r>
      <w:r w:rsidR="00A469A5" w:rsidRPr="00C7296F">
        <w:rPr>
          <w:lang w:val="en-GB"/>
        </w:rPr>
        <w:t>:</w:t>
      </w:r>
      <w:bookmarkEnd w:id="17"/>
      <w:bookmarkEnd w:id="18"/>
    </w:p>
    <w:p w14:paraId="24BD9947" w14:textId="051DB645" w:rsidR="00541DFA" w:rsidRPr="00725D89" w:rsidRDefault="003C44D8" w:rsidP="00A13F3B">
      <w:pPr>
        <w:ind w:left="3175" w:hanging="1899"/>
        <w:rPr>
          <w:lang w:val="en-GB"/>
        </w:rPr>
      </w:pPr>
      <w:r w:rsidRPr="4C841B57">
        <w:rPr>
          <w:lang w:val="en-GB"/>
        </w:rPr>
        <w:t>B</w:t>
      </w:r>
      <w:r w:rsidR="00725D89" w:rsidRPr="4C841B57">
        <w:rPr>
          <w:lang w:val="en-GB"/>
        </w:rPr>
        <w:t xml:space="preserve">usiness fluency </w:t>
      </w:r>
      <w:r w:rsidR="00541DFA" w:rsidRPr="4C841B57">
        <w:rPr>
          <w:lang w:val="en-GB"/>
        </w:rPr>
        <w:t xml:space="preserve">in </w:t>
      </w:r>
      <w:sdt>
        <w:sdtPr>
          <w:rPr>
            <w:lang w:val="en-GB"/>
          </w:rPr>
          <w:alias w:val="Language proficency levels A1-C2"/>
          <w:tag w:val="Language proficency levels A1-C2"/>
          <w:id w:val="-1767997241"/>
          <w:placeholder>
            <w:docPart w:val="9A18B3F91F264DE6BF33C8CB3F7070DE"/>
          </w:placeholder>
          <w:dropDownList>
            <w:listItem w:value="Select element"/>
            <w:listItem w:displayText="A1" w:value="A1"/>
            <w:listItem w:displayText="A2" w:value="A2"/>
            <w:listItem w:displayText="B1" w:value="B1"/>
            <w:listItem w:displayText="B2" w:value="B2"/>
            <w:listItem w:displayText="C1" w:value="C1"/>
            <w:listItem w:displayText="C2" w:value="C2"/>
          </w:dropDownList>
        </w:sdtPr>
        <w:sdtEndPr/>
        <w:sdtContent>
          <w:r w:rsidR="00CB1FC0" w:rsidRPr="4C841B57">
            <w:rPr>
              <w:lang w:val="en-GB"/>
            </w:rPr>
            <w:t>C1</w:t>
          </w:r>
        </w:sdtContent>
      </w:sdt>
      <w:r w:rsidR="643A7ABD" w:rsidRPr="4C841B57">
        <w:rPr>
          <w:lang w:val="en-GB"/>
        </w:rPr>
        <w:t xml:space="preserve"> </w:t>
      </w:r>
    </w:p>
    <w:p w14:paraId="05F07471" w14:textId="0EFC6602" w:rsidR="00326F4F" w:rsidRPr="00725D89" w:rsidRDefault="00326F4F" w:rsidP="00326F4F">
      <w:pPr>
        <w:pStyle w:val="Heading2"/>
        <w:numPr>
          <w:ilvl w:val="1"/>
          <w:numId w:val="2"/>
        </w:numPr>
        <w:rPr>
          <w:lang w:val="en-GB"/>
        </w:rPr>
      </w:pPr>
      <w:bookmarkStart w:id="19" w:name="_Toc173854225"/>
      <w:bookmarkEnd w:id="8"/>
      <w:r w:rsidRPr="00725D89">
        <w:rPr>
          <w:lang w:val="en-GB"/>
        </w:rPr>
        <w:t xml:space="preserve">Expert </w:t>
      </w:r>
      <w:r>
        <w:rPr>
          <w:lang w:val="en-GB"/>
        </w:rPr>
        <w:t>2</w:t>
      </w:r>
      <w:r w:rsidRPr="00725D89">
        <w:rPr>
          <w:lang w:val="en-GB"/>
        </w:rPr>
        <w:t>:</w:t>
      </w:r>
      <w:bookmarkEnd w:id="19"/>
    </w:p>
    <w:p w14:paraId="74AFB43E" w14:textId="77777777" w:rsidR="00326F4F" w:rsidRPr="00725D89" w:rsidRDefault="00326F4F" w:rsidP="00326F4F">
      <w:pPr>
        <w:pStyle w:val="Heading2"/>
        <w:numPr>
          <w:ilvl w:val="2"/>
          <w:numId w:val="2"/>
        </w:numPr>
        <w:ind w:left="1276" w:hanging="567"/>
        <w:rPr>
          <w:lang w:val="en-GB"/>
        </w:rPr>
      </w:pPr>
      <w:bookmarkStart w:id="20" w:name="_Toc173854226"/>
      <w:r w:rsidRPr="00725D89">
        <w:rPr>
          <w:lang w:val="en-GB"/>
        </w:rPr>
        <w:t>General qualifications</w:t>
      </w:r>
      <w:bookmarkEnd w:id="20"/>
    </w:p>
    <w:p w14:paraId="13A29A46" w14:textId="77777777" w:rsidR="00326F4F" w:rsidRPr="00725D89" w:rsidRDefault="00326F4F" w:rsidP="00326F4F">
      <w:pPr>
        <w:ind w:left="3828" w:hanging="2552"/>
        <w:rPr>
          <w:lang w:val="en-GB"/>
        </w:rPr>
      </w:pPr>
      <w:r w:rsidRPr="00725D89">
        <w:rPr>
          <w:lang w:val="en-GB"/>
        </w:rPr>
        <w:t>Education</w:t>
      </w:r>
      <w:r w:rsidRPr="00725D89">
        <w:rPr>
          <w:noProof/>
          <w:lang w:val="en-GB"/>
        </w:rPr>
        <w:t>:</w:t>
      </w:r>
      <w:r w:rsidRPr="00725D89">
        <w:rPr>
          <w:noProof/>
          <w:lang w:val="en-GB"/>
        </w:rPr>
        <w:tab/>
      </w:r>
      <w:r w:rsidRPr="00725D89">
        <w:rPr>
          <w:rFonts w:cs="Arial"/>
          <w:noProof/>
          <w:lang w:val="en-GB"/>
        </w:rPr>
        <w:fldChar w:fldCharType="begin">
          <w:ffData>
            <w:name w:val="Text31"/>
            <w:enabled/>
            <w:calcOnExit w:val="0"/>
            <w:textInput>
              <w:default w:val="for example, university qualification (first degree/master’s) in archaeology"/>
            </w:textInput>
          </w:ffData>
        </w:fldChar>
      </w:r>
      <w:r w:rsidRPr="00725D89">
        <w:rPr>
          <w:rFonts w:cs="Arial"/>
          <w:noProof/>
          <w:lang w:val="en-GB"/>
        </w:rPr>
        <w:instrText xml:space="preserve"> FORMTEXT </w:instrText>
      </w:r>
      <w:r w:rsidRPr="00725D89">
        <w:rPr>
          <w:rFonts w:cs="Arial"/>
          <w:noProof/>
          <w:lang w:val="en-GB"/>
        </w:rPr>
      </w:r>
      <w:r w:rsidRPr="00725D89">
        <w:rPr>
          <w:rFonts w:cs="Arial"/>
          <w:noProof/>
          <w:lang w:val="en-GB"/>
        </w:rPr>
        <w:fldChar w:fldCharType="separate"/>
      </w:r>
      <w:r>
        <w:rPr>
          <w:rFonts w:cs="Arial"/>
          <w:noProof/>
          <w:lang w:val="en-GB"/>
        </w:rPr>
        <w:t>U</w:t>
      </w:r>
      <w:r w:rsidRPr="00725D89">
        <w:rPr>
          <w:rFonts w:cs="Arial"/>
          <w:noProof/>
          <w:lang w:val="en-GB"/>
        </w:rPr>
        <w:t>niversity qualification (first degree/master’s) in</w:t>
      </w:r>
      <w:r>
        <w:rPr>
          <w:rFonts w:cs="Arial"/>
          <w:noProof/>
          <w:lang w:val="en-GB"/>
        </w:rPr>
        <w:t xml:space="preserve"> research and/ or evaluation</w:t>
      </w:r>
      <w:r w:rsidRPr="00725D89">
        <w:rPr>
          <w:rFonts w:cs="Arial"/>
          <w:noProof/>
          <w:lang w:val="en-GB"/>
        </w:rPr>
        <w:t xml:space="preserve"> </w:t>
      </w:r>
      <w:r w:rsidRPr="00725D89">
        <w:rPr>
          <w:rFonts w:cs="Arial"/>
          <w:noProof/>
          <w:lang w:val="en-GB"/>
        </w:rPr>
        <w:fldChar w:fldCharType="end"/>
      </w:r>
    </w:p>
    <w:p w14:paraId="60052AB2" w14:textId="106ED33B" w:rsidR="00326F4F" w:rsidRPr="00725D89" w:rsidRDefault="00326F4F" w:rsidP="00326F4F">
      <w:pPr>
        <w:ind w:left="3828" w:hanging="2552"/>
        <w:rPr>
          <w:rFonts w:cs="Arial"/>
          <w:lang w:val="en-GB"/>
        </w:rPr>
      </w:pPr>
      <w:r w:rsidRPr="00725D89">
        <w:rPr>
          <w:lang w:val="en-GB"/>
        </w:rPr>
        <w:t>Professional experience</w:t>
      </w:r>
      <w:r w:rsidRPr="00725D89">
        <w:rPr>
          <w:noProof/>
          <w:lang w:val="en-GB"/>
        </w:rPr>
        <w:t>:</w:t>
      </w:r>
      <w:r w:rsidRPr="00725D89">
        <w:rPr>
          <w:noProof/>
          <w:lang w:val="en-GB"/>
        </w:rPr>
        <w:tab/>
      </w:r>
      <w:r w:rsidR="00173D71">
        <w:rPr>
          <w:rFonts w:cs="Arial"/>
          <w:lang w:val="en-GB"/>
        </w:rPr>
        <w:fldChar w:fldCharType="begin">
          <w:ffData>
            <w:name w:val=""/>
            <w:enabled/>
            <w:calcOnExit w:val="0"/>
            <w:textInput>
              <w:default w:val="5 years of professional experience in the domain of research and evaluation"/>
            </w:textInput>
          </w:ffData>
        </w:fldChar>
      </w:r>
      <w:r w:rsidR="00173D71">
        <w:rPr>
          <w:rFonts w:cs="Arial"/>
          <w:lang w:val="en-GB"/>
        </w:rPr>
        <w:instrText xml:space="preserve"> FORMTEXT </w:instrText>
      </w:r>
      <w:r w:rsidR="00173D71">
        <w:rPr>
          <w:rFonts w:cs="Arial"/>
          <w:lang w:val="en-GB"/>
        </w:rPr>
      </w:r>
      <w:r w:rsidR="00173D71">
        <w:rPr>
          <w:rFonts w:cs="Arial"/>
          <w:lang w:val="en-GB"/>
        </w:rPr>
        <w:fldChar w:fldCharType="separate"/>
      </w:r>
      <w:r w:rsidR="00173D71">
        <w:rPr>
          <w:rFonts w:cs="Arial"/>
          <w:noProof/>
          <w:lang w:val="en-GB"/>
        </w:rPr>
        <w:t>5 years of professional experience in the domain of research and evaluation</w:t>
      </w:r>
      <w:r w:rsidR="00173D71">
        <w:rPr>
          <w:rFonts w:cs="Arial"/>
          <w:lang w:val="en-GB"/>
        </w:rPr>
        <w:fldChar w:fldCharType="end"/>
      </w:r>
      <w:r w:rsidR="00C50390">
        <w:rPr>
          <w:rFonts w:cs="Arial"/>
          <w:lang w:val="en-GB"/>
        </w:rPr>
        <w:t>, data analysis and report writing</w:t>
      </w:r>
      <w:r w:rsidR="00200F95">
        <w:rPr>
          <w:rFonts w:cs="Arial"/>
          <w:lang w:val="en-GB"/>
        </w:rPr>
        <w:t>.</w:t>
      </w:r>
      <w:r>
        <w:rPr>
          <w:rFonts w:cs="Arial"/>
          <w:lang w:val="en-GB"/>
        </w:rPr>
        <w:t xml:space="preserve"> </w:t>
      </w:r>
    </w:p>
    <w:p w14:paraId="4143E281" w14:textId="77777777" w:rsidR="00326F4F" w:rsidRPr="00725D89" w:rsidRDefault="00326F4F" w:rsidP="00326F4F">
      <w:pPr>
        <w:pStyle w:val="Heading2"/>
        <w:numPr>
          <w:ilvl w:val="2"/>
          <w:numId w:val="2"/>
        </w:numPr>
        <w:ind w:left="1276" w:hanging="567"/>
        <w:rPr>
          <w:lang w:val="en-GB"/>
        </w:rPr>
      </w:pPr>
      <w:bookmarkStart w:id="21" w:name="_Toc173854227"/>
      <w:r w:rsidRPr="00725D89">
        <w:rPr>
          <w:lang w:val="en-GB"/>
        </w:rPr>
        <w:lastRenderedPageBreak/>
        <w:t>Experience in the region/knowledge of the country</w:t>
      </w:r>
      <w:bookmarkEnd w:id="21"/>
    </w:p>
    <w:p w14:paraId="645541A8" w14:textId="76E3618A" w:rsidR="00326F4F" w:rsidRPr="00725D89" w:rsidRDefault="00173D71" w:rsidP="00326F4F">
      <w:pPr>
        <w:ind w:left="3969" w:hanging="2693"/>
        <w:rPr>
          <w:lang w:val="en-GB"/>
        </w:rPr>
      </w:pPr>
      <w:r>
        <w:rPr>
          <w:rFonts w:cs="Arial"/>
          <w:lang w:val="en-GB"/>
        </w:rPr>
        <w:fldChar w:fldCharType="begin">
          <w:ffData>
            <w:name w:val=""/>
            <w:enabled/>
            <w:calcOnExit w:val="0"/>
            <w:textInput>
              <w:default w:val="2 years experience in the regions of Ghana"/>
            </w:textInput>
          </w:ffData>
        </w:fldChar>
      </w:r>
      <w:r>
        <w:rPr>
          <w:rFonts w:cs="Arial"/>
          <w:lang w:val="en-GB"/>
        </w:rPr>
        <w:instrText xml:space="preserve"> FORMTEXT </w:instrText>
      </w:r>
      <w:r>
        <w:rPr>
          <w:rFonts w:cs="Arial"/>
          <w:lang w:val="en-GB"/>
        </w:rPr>
      </w:r>
      <w:r>
        <w:rPr>
          <w:rFonts w:cs="Arial"/>
          <w:lang w:val="en-GB"/>
        </w:rPr>
        <w:fldChar w:fldCharType="separate"/>
      </w:r>
      <w:r>
        <w:rPr>
          <w:rFonts w:cs="Arial"/>
          <w:noProof/>
          <w:lang w:val="en-GB"/>
        </w:rPr>
        <w:t>2 years experience in the regions of Ghana</w:t>
      </w:r>
      <w:r>
        <w:rPr>
          <w:rFonts w:cs="Arial"/>
          <w:lang w:val="en-GB"/>
        </w:rPr>
        <w:fldChar w:fldCharType="end"/>
      </w:r>
    </w:p>
    <w:p w14:paraId="35C4BF38" w14:textId="77777777" w:rsidR="00326F4F" w:rsidRPr="00C7296F" w:rsidRDefault="00326F4F" w:rsidP="00326F4F">
      <w:pPr>
        <w:pStyle w:val="Heading2"/>
        <w:numPr>
          <w:ilvl w:val="2"/>
          <w:numId w:val="2"/>
        </w:numPr>
        <w:ind w:left="1276" w:hanging="567"/>
        <w:rPr>
          <w:lang w:val="en-GB"/>
        </w:rPr>
      </w:pPr>
      <w:bookmarkStart w:id="22" w:name="_Toc173854228"/>
      <w:r w:rsidRPr="00725D89">
        <w:rPr>
          <w:lang w:val="en-GB"/>
        </w:rPr>
        <w:t>Language skills</w:t>
      </w:r>
      <w:r w:rsidRPr="00C7296F">
        <w:rPr>
          <w:lang w:val="en-GB"/>
        </w:rPr>
        <w:t>:</w:t>
      </w:r>
      <w:bookmarkEnd w:id="22"/>
    </w:p>
    <w:p w14:paraId="57E8A47A" w14:textId="5FE629E4" w:rsidR="00326F4F" w:rsidRDefault="00061548" w:rsidP="00326F4F">
      <w:pPr>
        <w:ind w:left="3175" w:hanging="1899"/>
        <w:rPr>
          <w:lang w:val="en-GB"/>
        </w:rPr>
      </w:pPr>
      <w:r w:rsidRPr="4C841B57">
        <w:rPr>
          <w:lang w:val="en-GB"/>
        </w:rPr>
        <w:t>B</w:t>
      </w:r>
      <w:r w:rsidR="00326F4F" w:rsidRPr="4C841B57">
        <w:rPr>
          <w:lang w:val="en-GB"/>
        </w:rPr>
        <w:t xml:space="preserve">usiness fluency in </w:t>
      </w:r>
      <w:sdt>
        <w:sdtPr>
          <w:rPr>
            <w:lang w:val="en-GB"/>
          </w:rPr>
          <w:alias w:val="Language proficency levels A1-C2"/>
          <w:tag w:val="Language proficency levels A1-C2"/>
          <w:id w:val="2144068767"/>
          <w:placeholder>
            <w:docPart w:val="E8C4E98F268E4E80998D8FEA81E24716"/>
          </w:placeholder>
          <w:dropDownList>
            <w:listItem w:value="Select element"/>
            <w:listItem w:displayText="A1" w:value="A1"/>
            <w:listItem w:displayText="A2" w:value="A2"/>
            <w:listItem w:displayText="B1" w:value="B1"/>
            <w:listItem w:displayText="B2" w:value="B2"/>
            <w:listItem w:displayText="C1" w:value="C1"/>
            <w:listItem w:displayText="C2" w:value="C2"/>
          </w:dropDownList>
        </w:sdtPr>
        <w:sdtEndPr/>
        <w:sdtContent>
          <w:r w:rsidR="00326F4F" w:rsidRPr="4C841B57">
            <w:rPr>
              <w:lang w:val="en-GB"/>
            </w:rPr>
            <w:t>C1</w:t>
          </w:r>
        </w:sdtContent>
      </w:sdt>
      <w:r w:rsidR="1779FCC0" w:rsidRPr="4C841B57">
        <w:rPr>
          <w:lang w:val="en-GB"/>
        </w:rPr>
        <w:t xml:space="preserve">. </w:t>
      </w:r>
      <w:proofErr w:type="gramStart"/>
      <w:r w:rsidR="1779FCC0" w:rsidRPr="4C841B57">
        <w:rPr>
          <w:lang w:val="en-GB"/>
        </w:rPr>
        <w:t>Also</w:t>
      </w:r>
      <w:proofErr w:type="gramEnd"/>
      <w:r w:rsidR="1779FCC0" w:rsidRPr="4C841B57">
        <w:rPr>
          <w:lang w:val="en-GB"/>
        </w:rPr>
        <w:t xml:space="preserve"> local language in the Northern region of Ghana.</w:t>
      </w:r>
    </w:p>
    <w:p w14:paraId="5FCF6909" w14:textId="77777777" w:rsidR="00173D71" w:rsidRDefault="00173D71" w:rsidP="00326F4F">
      <w:pPr>
        <w:ind w:left="3175" w:hanging="1899"/>
        <w:rPr>
          <w:lang w:val="en-GB"/>
        </w:rPr>
      </w:pPr>
    </w:p>
    <w:p w14:paraId="18EB1877" w14:textId="75F8FC8C" w:rsidR="00173D71" w:rsidRPr="00725D89" w:rsidRDefault="00173D71" w:rsidP="00326F4F">
      <w:pPr>
        <w:ind w:left="3175" w:hanging="1899"/>
        <w:rPr>
          <w:lang w:val="en-GB"/>
        </w:rPr>
      </w:pPr>
      <w:r>
        <w:rPr>
          <w:lang w:val="en-GB"/>
        </w:rPr>
        <w:t xml:space="preserve">A team of </w:t>
      </w:r>
      <w:r w:rsidR="00C50390">
        <w:rPr>
          <w:lang w:val="en-GB"/>
        </w:rPr>
        <w:t>5 enumerators</w:t>
      </w:r>
      <w:r w:rsidR="00D44898">
        <w:rPr>
          <w:lang w:val="en-GB"/>
        </w:rPr>
        <w:t xml:space="preserve"> </w:t>
      </w:r>
      <w:r w:rsidR="00C50390">
        <w:rPr>
          <w:lang w:val="en-GB"/>
        </w:rPr>
        <w:t xml:space="preserve">are </w:t>
      </w:r>
      <w:r w:rsidR="00C01BD5">
        <w:rPr>
          <w:lang w:val="en-GB"/>
        </w:rPr>
        <w:t>to be</w:t>
      </w:r>
      <w:r w:rsidR="00C50390">
        <w:rPr>
          <w:lang w:val="en-GB"/>
        </w:rPr>
        <w:t xml:space="preserve"> recruited to support with data collection and entry.</w:t>
      </w:r>
    </w:p>
    <w:p w14:paraId="18AE0573" w14:textId="4FDAA3D2" w:rsidR="00541DFA" w:rsidRDefault="00541DFA" w:rsidP="00326F4F">
      <w:pPr>
        <w:rPr>
          <w:rFonts w:cs="Arial"/>
          <w:lang w:val="en-GB"/>
        </w:rPr>
      </w:pPr>
    </w:p>
    <w:p w14:paraId="3DFDDDB0" w14:textId="77777777" w:rsidR="00326F4F" w:rsidRDefault="00326F4F" w:rsidP="00326F4F">
      <w:pPr>
        <w:rPr>
          <w:rFonts w:cs="Arial"/>
          <w:lang w:val="en-GB"/>
        </w:rPr>
      </w:pPr>
    </w:p>
    <w:p w14:paraId="6713B948" w14:textId="77777777" w:rsidR="004C6AA0" w:rsidRPr="00725D89" w:rsidRDefault="004404F8" w:rsidP="00C7296F">
      <w:pPr>
        <w:pStyle w:val="Heading2"/>
        <w:ind w:left="709" w:hanging="709"/>
        <w:rPr>
          <w:lang w:val="en-GB"/>
        </w:rPr>
      </w:pPr>
      <w:bookmarkStart w:id="23" w:name="_Toc173854229"/>
      <w:r w:rsidRPr="00725D89">
        <w:rPr>
          <w:lang w:val="en-GB"/>
        </w:rPr>
        <w:t>Quantitative requirements</w:t>
      </w:r>
      <w:bookmarkEnd w:id="23"/>
    </w:p>
    <w:p w14:paraId="7AB7FB4F" w14:textId="77777777" w:rsidR="004404F8" w:rsidRPr="00725D89" w:rsidRDefault="004404F8" w:rsidP="000215A8">
      <w:pPr>
        <w:spacing w:before="240" w:after="240"/>
        <w:rPr>
          <w:lang w:val="en-GB"/>
        </w:rPr>
      </w:pPr>
      <w:bookmarkStart w:id="24" w:name="_Toc126094209"/>
      <w:r w:rsidRPr="00725D89">
        <w:rPr>
          <w:lang w:val="en-GB"/>
        </w:rPr>
        <w:t xml:space="preserve">Per-diem and overnight accommodation allowances are reimbursed as a lump sum up to the maximum amounts permissible under tax law for each country as set out in the country table in the circular from the German Federal Ministry of Finance on travel expense remuneration (download at </w:t>
      </w:r>
      <w:hyperlink r:id="rId12" w:history="1">
        <w:r w:rsidRPr="00725D89">
          <w:rPr>
            <w:rStyle w:val="Hyperlink"/>
            <w:lang w:val="en-GB"/>
          </w:rPr>
          <w:t>https://www.bundesfinanzministerium.de</w:t>
        </w:r>
      </w:hyperlink>
      <w:r w:rsidRPr="00725D89">
        <w:rPr>
          <w:rStyle w:val="Hyperlink"/>
          <w:lang w:val="en-GB"/>
        </w:rPr>
        <w:t>).</w:t>
      </w:r>
    </w:p>
    <w:p w14:paraId="7F310513" w14:textId="77777777" w:rsidR="005E7336" w:rsidRPr="00725D89" w:rsidRDefault="004404F8" w:rsidP="000215A8">
      <w:pPr>
        <w:spacing w:before="240" w:after="240"/>
        <w:rPr>
          <w:lang w:val="en-GB"/>
        </w:rPr>
      </w:pPr>
      <w:r w:rsidRPr="00725D89">
        <w:rPr>
          <w:lang w:val="en-GB"/>
        </w:rPr>
        <w:t>All travel activities must be agreed in advance with the staff member responsible for the project</w:t>
      </w:r>
      <w:r w:rsidR="005E7336" w:rsidRPr="00725D89">
        <w:rPr>
          <w:lang w:val="en-GB"/>
        </w:rPr>
        <w:t>.</w:t>
      </w:r>
    </w:p>
    <w:bookmarkEnd w:id="24"/>
    <w:p w14:paraId="169CA204" w14:textId="77777777" w:rsidR="00696A5B" w:rsidRPr="00725D89" w:rsidRDefault="004404F8" w:rsidP="00EB500B">
      <w:pPr>
        <w:rPr>
          <w:bCs/>
          <w:lang w:val="en-GB"/>
        </w:rPr>
      </w:pPr>
      <w:r w:rsidRPr="00725D89">
        <w:rPr>
          <w:b/>
          <w:bCs/>
          <w:lang w:val="en-GB"/>
        </w:rPr>
        <w:t>Sustainability aspects for travel</w:t>
      </w:r>
    </w:p>
    <w:p w14:paraId="12002D87" w14:textId="77777777" w:rsidR="00696A5B" w:rsidRPr="00725D89" w:rsidRDefault="004404F8" w:rsidP="0096492D">
      <w:pPr>
        <w:rPr>
          <w:lang w:val="en-GB"/>
        </w:rPr>
      </w:pPr>
      <w:r w:rsidRPr="00725D89">
        <w:rPr>
          <w:lang w:val="en-GB"/>
        </w:rPr>
        <w:t>GIZ would like to reduce greenhouse gas emissions (</w:t>
      </w:r>
      <w:r w:rsidR="00A13F3B" w:rsidRPr="00725D89">
        <w:rPr>
          <w:lang w:val="en-GB"/>
        </w:rPr>
        <w:t>CO</w:t>
      </w:r>
      <w:r w:rsidR="00A13F3B" w:rsidRPr="00725D89">
        <w:rPr>
          <w:vertAlign w:val="subscript"/>
          <w:lang w:val="en-GB"/>
        </w:rPr>
        <w:t>2</w:t>
      </w:r>
      <w:r w:rsidRPr="00725D89">
        <w:rPr>
          <w:lang w:val="en-GB"/>
        </w:rPr>
        <w:t xml:space="preserve"> emissions) caused by travel. When preparing your tender, please incorporate options for reducing emissions, such as selecting the lowest-emission booking class (economy) and using means of transport, airlines and flight routes with a higher </w:t>
      </w:r>
      <w:r w:rsidR="00A13F3B" w:rsidRPr="00725D89">
        <w:rPr>
          <w:lang w:val="en-GB"/>
        </w:rPr>
        <w:t>CO</w:t>
      </w:r>
      <w:r w:rsidR="00A13F3B" w:rsidRPr="00725D89">
        <w:rPr>
          <w:vertAlign w:val="subscript"/>
          <w:lang w:val="en-GB"/>
        </w:rPr>
        <w:t>2</w:t>
      </w:r>
      <w:r w:rsidRPr="00725D89">
        <w:rPr>
          <w:lang w:val="en-GB"/>
        </w:rPr>
        <w:t xml:space="preserve"> efficiency. For short distances, travel by train (second class) or e-mobility should be the preferred option</w:t>
      </w:r>
      <w:r w:rsidR="00696A5B" w:rsidRPr="00725D89">
        <w:rPr>
          <w:lang w:val="en-GB"/>
        </w:rPr>
        <w:t>.</w:t>
      </w:r>
    </w:p>
    <w:p w14:paraId="2BDF3EC1" w14:textId="77777777" w:rsidR="00696A5B" w:rsidRPr="00725D89" w:rsidRDefault="004404F8" w:rsidP="00B92E87">
      <w:pPr>
        <w:spacing w:before="240" w:after="240"/>
        <w:rPr>
          <w:lang w:val="en-GB"/>
        </w:rPr>
      </w:pPr>
      <w:r w:rsidRPr="00725D89">
        <w:rPr>
          <w:lang w:val="en-GB"/>
        </w:rPr>
        <w:t xml:space="preserve">If they cannot be avoided, </w:t>
      </w:r>
      <w:r w:rsidR="00A13F3B" w:rsidRPr="00725D89">
        <w:rPr>
          <w:lang w:val="en-GB"/>
        </w:rPr>
        <w:t>CO</w:t>
      </w:r>
      <w:r w:rsidR="00A13F3B" w:rsidRPr="00725D89">
        <w:rPr>
          <w:vertAlign w:val="subscript"/>
          <w:lang w:val="en-GB"/>
        </w:rPr>
        <w:t xml:space="preserve">2 </w:t>
      </w:r>
      <w:r w:rsidRPr="00725D89">
        <w:rPr>
          <w:lang w:val="en-GB"/>
        </w:rPr>
        <w:t>emissions caused by air travel should be offset. GIZ specifies a budget for this, through which the carbon offsets can be settled against evidence</w:t>
      </w:r>
      <w:r w:rsidR="00696A5B" w:rsidRPr="00725D89">
        <w:rPr>
          <w:lang w:val="en-GB"/>
        </w:rPr>
        <w:t>.</w:t>
      </w:r>
    </w:p>
    <w:p w14:paraId="2E773A1F" w14:textId="77777777" w:rsidR="00541DFA" w:rsidRDefault="004404F8" w:rsidP="001D7A49">
      <w:pPr>
        <w:spacing w:before="240" w:after="240"/>
        <w:rPr>
          <w:lang w:val="en-GB"/>
        </w:rPr>
      </w:pPr>
      <w:r w:rsidRPr="00725D89">
        <w:rPr>
          <w:lang w:val="en-GB"/>
        </w:rPr>
        <w:t xml:space="preserve">The market for carbon credits is made up of </w:t>
      </w:r>
      <w:proofErr w:type="gramStart"/>
      <w:r w:rsidRPr="00725D89">
        <w:rPr>
          <w:lang w:val="en-GB"/>
        </w:rPr>
        <w:t>a large number of</w:t>
      </w:r>
      <w:proofErr w:type="gramEnd"/>
      <w:r w:rsidRPr="00725D89">
        <w:rPr>
          <w:lang w:val="en-GB"/>
        </w:rPr>
        <w:t xml:space="preserve"> providers, each with different claims as to their climate impact. The </w:t>
      </w:r>
      <w:hyperlink r:id="rId13">
        <w:r w:rsidRPr="00725D89">
          <w:rPr>
            <w:rStyle w:val="Hyperlink"/>
            <w:lang w:val="en-GB"/>
          </w:rPr>
          <w:t>Development and Climate Alliance</w:t>
        </w:r>
      </w:hyperlink>
      <w:r w:rsidRPr="00725D89">
        <w:rPr>
          <w:lang w:val="en-GB"/>
        </w:rPr>
        <w:t xml:space="preserve"> has published a </w:t>
      </w:r>
      <w:hyperlink r:id="rId14" w:history="1">
        <w:r w:rsidRPr="00725D89">
          <w:rPr>
            <w:rStyle w:val="Hyperlink"/>
            <w:lang w:val="en-GB"/>
          </w:rPr>
          <w:t>list of standards</w:t>
        </w:r>
      </w:hyperlink>
      <w:r w:rsidRPr="00725D89">
        <w:rPr>
          <w:lang w:val="en-GB"/>
        </w:rPr>
        <w:t>. GIZ recommends using the standards specified there.</w:t>
      </w:r>
    </w:p>
    <w:p w14:paraId="52D0EE24" w14:textId="77777777" w:rsidR="004202B7" w:rsidRDefault="004202B7" w:rsidP="001D7A49">
      <w:pPr>
        <w:spacing w:before="240" w:after="240"/>
        <w:rPr>
          <w:lang w:val="en-GB"/>
        </w:rPr>
      </w:pPr>
    </w:p>
    <w:p w14:paraId="7CE816FF" w14:textId="525A12E9" w:rsidR="004202B7" w:rsidRDefault="004202B7" w:rsidP="001D7A49">
      <w:pPr>
        <w:spacing w:before="240" w:after="240"/>
        <w:rPr>
          <w:lang w:val="en-GB"/>
        </w:rPr>
      </w:pPr>
      <w:r>
        <w:rPr>
          <w:lang w:val="en-GB"/>
        </w:rPr>
        <w:t>Specification of Inputs</w:t>
      </w:r>
    </w:p>
    <w:tbl>
      <w:tblPr>
        <w:tblStyle w:val="TableGrid"/>
        <w:tblW w:w="9913" w:type="dxa"/>
        <w:tblLayout w:type="fixed"/>
        <w:tblLook w:val="04A0" w:firstRow="1" w:lastRow="0" w:firstColumn="1" w:lastColumn="0" w:noHBand="0" w:noVBand="1"/>
      </w:tblPr>
      <w:tblGrid>
        <w:gridCol w:w="1975"/>
        <w:gridCol w:w="2410"/>
        <w:gridCol w:w="1842"/>
        <w:gridCol w:w="1418"/>
        <w:gridCol w:w="2268"/>
      </w:tblGrid>
      <w:tr w:rsidR="0025650C" w:rsidRPr="005B5606" w14:paraId="1B436DD1"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03C5BB8" w14:textId="77777777" w:rsidR="004202B7" w:rsidRPr="005B5606" w:rsidRDefault="004202B7" w:rsidP="0025650C">
            <w:pPr>
              <w:spacing w:before="120" w:after="120"/>
              <w:ind w:left="0"/>
            </w:pPr>
            <w:r w:rsidRPr="005B5606">
              <w:rPr>
                <w:b/>
              </w:rPr>
              <w:t>Fee days</w:t>
            </w:r>
          </w:p>
        </w:tc>
        <w:tc>
          <w:tcPr>
            <w:tcW w:w="2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697868C" w14:textId="77777777" w:rsidR="004202B7" w:rsidRPr="005B5606" w:rsidRDefault="004202B7" w:rsidP="0025650C">
            <w:pPr>
              <w:spacing w:before="120" w:after="120"/>
              <w:ind w:left="0"/>
              <w:rPr>
                <w:rFonts w:eastAsia="Arial" w:cs="Arial"/>
                <w:b/>
                <w:bCs/>
                <w:color w:val="000000" w:themeColor="text1"/>
              </w:rPr>
            </w:pPr>
            <w:r w:rsidRPr="005B5606">
              <w:rPr>
                <w:b/>
                <w:color w:val="000000" w:themeColor="text1"/>
              </w:rPr>
              <w:t>Number of experts</w:t>
            </w:r>
          </w:p>
        </w:tc>
        <w:tc>
          <w:tcPr>
            <w:tcW w:w="18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E11877E" w14:textId="77777777" w:rsidR="004202B7" w:rsidRPr="004202B7" w:rsidRDefault="004202B7" w:rsidP="0025650C">
            <w:pPr>
              <w:spacing w:before="120" w:after="120"/>
              <w:ind w:left="0"/>
              <w:rPr>
                <w:rFonts w:eastAsia="Arial" w:cs="Arial"/>
                <w:b/>
                <w:bCs/>
                <w:color w:val="000000" w:themeColor="text1"/>
                <w:lang w:val="en-US"/>
              </w:rPr>
            </w:pPr>
            <w:r w:rsidRPr="004202B7">
              <w:rPr>
                <w:b/>
                <w:color w:val="000000" w:themeColor="text1"/>
                <w:lang w:val="en-US"/>
              </w:rPr>
              <w:t>Number of days per expert</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187D66C" w14:textId="77777777" w:rsidR="004202B7" w:rsidRPr="005B5606" w:rsidRDefault="004202B7" w:rsidP="0025650C">
            <w:pPr>
              <w:spacing w:before="120" w:after="120"/>
              <w:ind w:left="0"/>
              <w:rPr>
                <w:rFonts w:eastAsia="Arial" w:cs="Arial"/>
                <w:b/>
                <w:bCs/>
                <w:color w:val="000000" w:themeColor="text1"/>
              </w:rPr>
            </w:pPr>
            <w:r w:rsidRPr="005B5606">
              <w:rPr>
                <w:b/>
                <w:color w:val="000000" w:themeColor="text1"/>
              </w:rPr>
              <w:t>Total</w:t>
            </w:r>
          </w:p>
        </w:tc>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339CB92" w14:textId="77777777" w:rsidR="004202B7" w:rsidRPr="005B5606" w:rsidRDefault="004202B7" w:rsidP="0025650C">
            <w:pPr>
              <w:spacing w:before="120" w:after="120"/>
              <w:ind w:left="0"/>
            </w:pPr>
            <w:r w:rsidRPr="005B5606">
              <w:rPr>
                <w:b/>
                <w:color w:val="000000" w:themeColor="text1"/>
              </w:rPr>
              <w:t>Comments</w:t>
            </w:r>
          </w:p>
        </w:tc>
      </w:tr>
      <w:tr w:rsidR="004202B7" w14:paraId="5E48FD5A"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04D8B33C" w14:textId="77777777" w:rsidR="004202B7" w:rsidRPr="001935C5" w:rsidRDefault="004202B7" w:rsidP="0025650C">
            <w:pPr>
              <w:spacing w:before="120" w:after="120"/>
              <w:ind w:left="0"/>
              <w:rPr>
                <w:rFonts w:eastAsia="Arial" w:cs="Arial"/>
              </w:rPr>
            </w:pPr>
            <w:r>
              <w:rPr>
                <w:b/>
                <w:color w:val="000000" w:themeColor="text1"/>
              </w:rPr>
              <w:t>Designation of TL</w:t>
            </w:r>
          </w:p>
        </w:tc>
        <w:tc>
          <w:tcPr>
            <w:tcW w:w="2410" w:type="dxa"/>
            <w:tcBorders>
              <w:top w:val="single" w:sz="8" w:space="0" w:color="auto"/>
              <w:left w:val="single" w:sz="8" w:space="0" w:color="auto"/>
              <w:bottom w:val="single" w:sz="8" w:space="0" w:color="auto"/>
              <w:right w:val="single" w:sz="8" w:space="0" w:color="auto"/>
            </w:tcBorders>
          </w:tcPr>
          <w:p w14:paraId="0860C324" w14:textId="77777777" w:rsidR="004202B7" w:rsidRPr="00332464" w:rsidRDefault="004202B7" w:rsidP="008D0F3E">
            <w:pPr>
              <w:spacing w:before="120" w:after="120"/>
              <w:rPr>
                <w:rFonts w:eastAsia="Arial" w:cs="Arial"/>
                <w:b/>
                <w:bCs/>
                <w:color w:val="000000" w:themeColor="text1"/>
              </w:rPr>
            </w:pPr>
            <w:r>
              <w:rPr>
                <w:rFonts w:eastAsia="Arial" w:cs="Arial"/>
                <w:b/>
                <w:bCs/>
                <w:color w:val="000000" w:themeColor="text1"/>
              </w:rPr>
              <w:t>1</w:t>
            </w:r>
          </w:p>
        </w:tc>
        <w:tc>
          <w:tcPr>
            <w:tcW w:w="1842" w:type="dxa"/>
            <w:tcBorders>
              <w:top w:val="single" w:sz="8" w:space="0" w:color="auto"/>
              <w:left w:val="single" w:sz="8" w:space="0" w:color="auto"/>
              <w:bottom w:val="single" w:sz="8" w:space="0" w:color="auto"/>
              <w:right w:val="single" w:sz="8" w:space="0" w:color="auto"/>
            </w:tcBorders>
          </w:tcPr>
          <w:p w14:paraId="032AF45A" w14:textId="59382291" w:rsidR="004202B7" w:rsidRPr="00332464" w:rsidRDefault="0025650C" w:rsidP="008D0F3E">
            <w:pPr>
              <w:spacing w:before="120" w:after="120"/>
              <w:rPr>
                <w:rFonts w:eastAsia="Arial" w:cs="Arial"/>
                <w:b/>
                <w:bCs/>
                <w:color w:val="000000" w:themeColor="text1"/>
              </w:rPr>
            </w:pPr>
            <w:r>
              <w:rPr>
                <w:rFonts w:eastAsia="Arial" w:cs="Arial"/>
                <w:b/>
                <w:bCs/>
                <w:color w:val="000000" w:themeColor="text1"/>
              </w:rPr>
              <w:t>20</w:t>
            </w:r>
          </w:p>
        </w:tc>
        <w:tc>
          <w:tcPr>
            <w:tcW w:w="1418" w:type="dxa"/>
            <w:tcBorders>
              <w:top w:val="single" w:sz="8" w:space="0" w:color="auto"/>
              <w:left w:val="single" w:sz="8" w:space="0" w:color="auto"/>
              <w:bottom w:val="single" w:sz="8" w:space="0" w:color="auto"/>
              <w:right w:val="single" w:sz="8" w:space="0" w:color="auto"/>
            </w:tcBorders>
          </w:tcPr>
          <w:p w14:paraId="21ECE3FC" w14:textId="756A88E6" w:rsidR="004202B7" w:rsidRPr="00332464" w:rsidRDefault="0025650C" w:rsidP="008D0F3E">
            <w:pPr>
              <w:spacing w:before="120" w:after="120"/>
              <w:rPr>
                <w:rFonts w:eastAsia="Arial" w:cs="Arial"/>
                <w:b/>
                <w:bCs/>
                <w:color w:val="000000" w:themeColor="text1"/>
              </w:rPr>
            </w:pPr>
            <w:r>
              <w:rPr>
                <w:rFonts w:eastAsia="Arial" w:cs="Arial"/>
                <w:b/>
                <w:bCs/>
                <w:color w:val="000000" w:themeColor="text1"/>
              </w:rPr>
              <w:t>20</w:t>
            </w:r>
          </w:p>
        </w:tc>
        <w:tc>
          <w:tcPr>
            <w:tcW w:w="2268" w:type="dxa"/>
            <w:tcBorders>
              <w:top w:val="single" w:sz="8" w:space="0" w:color="auto"/>
              <w:left w:val="single" w:sz="8" w:space="0" w:color="auto"/>
              <w:bottom w:val="single" w:sz="8" w:space="0" w:color="auto"/>
              <w:right w:val="single" w:sz="8" w:space="0" w:color="auto"/>
            </w:tcBorders>
          </w:tcPr>
          <w:p w14:paraId="17F2F260" w14:textId="104BD285" w:rsidR="004202B7" w:rsidRDefault="004202B7" w:rsidP="008D0F3E">
            <w:pPr>
              <w:spacing w:before="120" w:after="120"/>
            </w:pPr>
            <w:r>
              <w:t>Projec</w:t>
            </w:r>
            <w:r w:rsidR="0025650C">
              <w:t>t Team Lead</w:t>
            </w:r>
          </w:p>
        </w:tc>
      </w:tr>
      <w:tr w:rsidR="004202B7" w14:paraId="5CC12ADB"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312C538B" w14:textId="77777777" w:rsidR="004202B7" w:rsidRPr="001935C5" w:rsidRDefault="004202B7" w:rsidP="0025650C">
            <w:pPr>
              <w:spacing w:before="120" w:after="120"/>
              <w:ind w:left="0"/>
              <w:rPr>
                <w:rFonts w:eastAsia="Arial" w:cs="Arial"/>
              </w:rPr>
            </w:pPr>
            <w:r>
              <w:rPr>
                <w:b/>
                <w:color w:val="000000" w:themeColor="text1"/>
              </w:rPr>
              <w:t>Designation of key expert 1</w:t>
            </w:r>
          </w:p>
        </w:tc>
        <w:tc>
          <w:tcPr>
            <w:tcW w:w="2410" w:type="dxa"/>
            <w:tcBorders>
              <w:top w:val="single" w:sz="8" w:space="0" w:color="auto"/>
              <w:left w:val="single" w:sz="8" w:space="0" w:color="auto"/>
              <w:bottom w:val="single" w:sz="8" w:space="0" w:color="auto"/>
              <w:right w:val="single" w:sz="8" w:space="0" w:color="auto"/>
            </w:tcBorders>
          </w:tcPr>
          <w:p w14:paraId="0C8DB9EA" w14:textId="77777777" w:rsidR="004202B7" w:rsidRPr="00332464" w:rsidRDefault="004202B7" w:rsidP="008D0F3E">
            <w:pPr>
              <w:spacing w:before="120" w:after="120"/>
              <w:rPr>
                <w:rFonts w:eastAsia="Arial" w:cs="Arial"/>
                <w:b/>
                <w:bCs/>
                <w:color w:val="000000" w:themeColor="text1"/>
              </w:rPr>
            </w:pPr>
            <w:r>
              <w:rPr>
                <w:rFonts w:eastAsia="Arial" w:cs="Arial"/>
                <w:b/>
                <w:bCs/>
                <w:color w:val="000000" w:themeColor="text1"/>
              </w:rPr>
              <w:t>1</w:t>
            </w:r>
          </w:p>
        </w:tc>
        <w:tc>
          <w:tcPr>
            <w:tcW w:w="1842" w:type="dxa"/>
            <w:tcBorders>
              <w:top w:val="single" w:sz="8" w:space="0" w:color="auto"/>
              <w:left w:val="single" w:sz="8" w:space="0" w:color="auto"/>
              <w:bottom w:val="single" w:sz="8" w:space="0" w:color="auto"/>
              <w:right w:val="single" w:sz="8" w:space="0" w:color="auto"/>
            </w:tcBorders>
          </w:tcPr>
          <w:p w14:paraId="34220540" w14:textId="52AF4ECC" w:rsidR="004202B7" w:rsidRPr="00332464" w:rsidRDefault="0025650C" w:rsidP="008D0F3E">
            <w:pPr>
              <w:spacing w:before="120" w:after="120"/>
              <w:rPr>
                <w:rFonts w:eastAsia="Arial" w:cs="Arial"/>
                <w:b/>
                <w:bCs/>
                <w:color w:val="000000" w:themeColor="text1"/>
              </w:rPr>
            </w:pPr>
            <w:r>
              <w:rPr>
                <w:rFonts w:eastAsia="Arial" w:cs="Arial"/>
                <w:b/>
                <w:bCs/>
                <w:color w:val="000000" w:themeColor="text1"/>
              </w:rPr>
              <w:t>15</w:t>
            </w:r>
          </w:p>
        </w:tc>
        <w:tc>
          <w:tcPr>
            <w:tcW w:w="1418" w:type="dxa"/>
            <w:tcBorders>
              <w:top w:val="single" w:sz="8" w:space="0" w:color="auto"/>
              <w:left w:val="single" w:sz="8" w:space="0" w:color="auto"/>
              <w:bottom w:val="single" w:sz="8" w:space="0" w:color="auto"/>
              <w:right w:val="single" w:sz="8" w:space="0" w:color="auto"/>
            </w:tcBorders>
          </w:tcPr>
          <w:p w14:paraId="1830276B" w14:textId="764FB63B" w:rsidR="004202B7" w:rsidRPr="00332464" w:rsidRDefault="0025650C" w:rsidP="008D0F3E">
            <w:pPr>
              <w:spacing w:before="120" w:after="120"/>
              <w:rPr>
                <w:rFonts w:eastAsia="Arial" w:cs="Arial"/>
                <w:b/>
                <w:bCs/>
                <w:color w:val="000000" w:themeColor="text1"/>
              </w:rPr>
            </w:pPr>
            <w:r>
              <w:rPr>
                <w:rFonts w:eastAsia="Arial" w:cs="Arial"/>
                <w:b/>
                <w:bCs/>
                <w:color w:val="000000" w:themeColor="text1"/>
              </w:rPr>
              <w:t>15</w:t>
            </w:r>
          </w:p>
        </w:tc>
        <w:tc>
          <w:tcPr>
            <w:tcW w:w="2268" w:type="dxa"/>
            <w:tcBorders>
              <w:top w:val="single" w:sz="8" w:space="0" w:color="auto"/>
              <w:left w:val="single" w:sz="8" w:space="0" w:color="auto"/>
              <w:bottom w:val="single" w:sz="8" w:space="0" w:color="auto"/>
              <w:right w:val="single" w:sz="8" w:space="0" w:color="auto"/>
            </w:tcBorders>
          </w:tcPr>
          <w:p w14:paraId="0A64EC12" w14:textId="06F4ABCD" w:rsidR="004202B7" w:rsidRDefault="0025650C" w:rsidP="008D0F3E">
            <w:pPr>
              <w:spacing w:before="120" w:after="120"/>
            </w:pPr>
            <w:r>
              <w:t>Expert 1</w:t>
            </w:r>
          </w:p>
        </w:tc>
      </w:tr>
      <w:tr w:rsidR="004202B7" w14:paraId="41437D11"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7995F5DC" w14:textId="5FE0D5A6" w:rsidR="004202B7" w:rsidRDefault="004202B7" w:rsidP="0025650C">
            <w:pPr>
              <w:spacing w:before="120" w:after="120"/>
              <w:ind w:left="0"/>
              <w:rPr>
                <w:b/>
                <w:color w:val="000000" w:themeColor="text1"/>
              </w:rPr>
            </w:pPr>
          </w:p>
        </w:tc>
        <w:tc>
          <w:tcPr>
            <w:tcW w:w="2410" w:type="dxa"/>
            <w:tcBorders>
              <w:top w:val="single" w:sz="8" w:space="0" w:color="auto"/>
              <w:left w:val="single" w:sz="8" w:space="0" w:color="auto"/>
              <w:bottom w:val="single" w:sz="8" w:space="0" w:color="auto"/>
              <w:right w:val="single" w:sz="8" w:space="0" w:color="auto"/>
            </w:tcBorders>
          </w:tcPr>
          <w:p w14:paraId="0906051E" w14:textId="366871C1" w:rsidR="004202B7" w:rsidRPr="00332464" w:rsidRDefault="004202B7" w:rsidP="008D0F3E">
            <w:pPr>
              <w:spacing w:before="120" w:after="120"/>
              <w:rPr>
                <w:rFonts w:eastAsia="Arial"/>
                <w:b/>
                <w:bCs/>
                <w:color w:val="000000" w:themeColor="text1"/>
              </w:rPr>
            </w:pPr>
          </w:p>
        </w:tc>
        <w:tc>
          <w:tcPr>
            <w:tcW w:w="1842" w:type="dxa"/>
            <w:tcBorders>
              <w:top w:val="single" w:sz="8" w:space="0" w:color="auto"/>
              <w:left w:val="single" w:sz="8" w:space="0" w:color="auto"/>
              <w:bottom w:val="single" w:sz="8" w:space="0" w:color="auto"/>
              <w:right w:val="single" w:sz="8" w:space="0" w:color="auto"/>
            </w:tcBorders>
          </w:tcPr>
          <w:p w14:paraId="46FEFDAE" w14:textId="3C6EB655" w:rsidR="004202B7" w:rsidRPr="00332464" w:rsidRDefault="004202B7" w:rsidP="008D0F3E">
            <w:pPr>
              <w:spacing w:before="120" w:after="120"/>
              <w:rPr>
                <w:rFonts w:eastAsia="Arial"/>
                <w:b/>
                <w:bCs/>
                <w:color w:val="000000" w:themeColor="text1"/>
              </w:rPr>
            </w:pPr>
          </w:p>
        </w:tc>
        <w:tc>
          <w:tcPr>
            <w:tcW w:w="1418" w:type="dxa"/>
            <w:tcBorders>
              <w:top w:val="single" w:sz="8" w:space="0" w:color="auto"/>
              <w:left w:val="single" w:sz="8" w:space="0" w:color="auto"/>
              <w:bottom w:val="single" w:sz="8" w:space="0" w:color="auto"/>
              <w:right w:val="single" w:sz="8" w:space="0" w:color="auto"/>
            </w:tcBorders>
          </w:tcPr>
          <w:p w14:paraId="3F56D560" w14:textId="3AC33457" w:rsidR="004202B7" w:rsidRPr="00332464" w:rsidRDefault="004202B7" w:rsidP="0025650C">
            <w:pPr>
              <w:spacing w:before="120" w:after="120"/>
              <w:ind w:left="0"/>
              <w:rPr>
                <w:rFonts w:eastAsia="Arial"/>
                <w:b/>
                <w:bCs/>
                <w:color w:val="000000" w:themeColor="text1"/>
              </w:rPr>
            </w:pPr>
          </w:p>
        </w:tc>
        <w:tc>
          <w:tcPr>
            <w:tcW w:w="2268" w:type="dxa"/>
            <w:tcBorders>
              <w:top w:val="single" w:sz="8" w:space="0" w:color="auto"/>
              <w:left w:val="single" w:sz="8" w:space="0" w:color="auto"/>
              <w:bottom w:val="single" w:sz="8" w:space="0" w:color="auto"/>
              <w:right w:val="single" w:sz="8" w:space="0" w:color="auto"/>
            </w:tcBorders>
          </w:tcPr>
          <w:p w14:paraId="0144A390" w14:textId="6B0EEB5E" w:rsidR="004202B7" w:rsidRDefault="004202B7" w:rsidP="008D0F3E">
            <w:pPr>
              <w:spacing w:before="120" w:after="120"/>
            </w:pPr>
          </w:p>
        </w:tc>
      </w:tr>
      <w:tr w:rsidR="0025650C" w:rsidRPr="005B5606" w14:paraId="20A3FDE1"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21C008" w14:textId="77777777" w:rsidR="004202B7" w:rsidRPr="005B5606" w:rsidRDefault="004202B7" w:rsidP="0025650C">
            <w:pPr>
              <w:spacing w:before="120" w:after="120"/>
              <w:ind w:left="0"/>
            </w:pPr>
            <w:r w:rsidRPr="005B5606">
              <w:rPr>
                <w:b/>
                <w:color w:val="000000" w:themeColor="text1"/>
              </w:rPr>
              <w:lastRenderedPageBreak/>
              <w:t>Travel expenses</w:t>
            </w:r>
          </w:p>
        </w:tc>
        <w:tc>
          <w:tcPr>
            <w:tcW w:w="2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AD0C375" w14:textId="77777777" w:rsidR="004202B7" w:rsidRPr="005B5606" w:rsidRDefault="004202B7" w:rsidP="0025650C">
            <w:pPr>
              <w:spacing w:before="120" w:after="120"/>
              <w:ind w:left="0"/>
              <w:rPr>
                <w:rFonts w:eastAsia="Arial" w:cs="Arial"/>
                <w:b/>
                <w:bCs/>
                <w:color w:val="000000" w:themeColor="text1"/>
              </w:rPr>
            </w:pPr>
            <w:r w:rsidRPr="005B5606">
              <w:rPr>
                <w:b/>
                <w:color w:val="000000" w:themeColor="text1"/>
              </w:rPr>
              <w:t>Quantity</w:t>
            </w:r>
          </w:p>
        </w:tc>
        <w:tc>
          <w:tcPr>
            <w:tcW w:w="18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E71D19" w14:textId="77777777" w:rsidR="004202B7" w:rsidRPr="005B5606" w:rsidRDefault="004202B7" w:rsidP="0025650C">
            <w:pPr>
              <w:spacing w:before="120" w:after="120"/>
              <w:ind w:left="0"/>
              <w:rPr>
                <w:rFonts w:eastAsia="Arial" w:cs="Arial"/>
                <w:b/>
                <w:bCs/>
                <w:color w:val="000000" w:themeColor="text1"/>
              </w:rPr>
            </w:pPr>
            <w:r w:rsidRPr="005B5606">
              <w:rPr>
                <w:b/>
                <w:color w:val="000000" w:themeColor="text1"/>
              </w:rPr>
              <w:t>Number per expert</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E540766" w14:textId="77777777" w:rsidR="004202B7" w:rsidRPr="005B5606" w:rsidRDefault="004202B7" w:rsidP="0025650C">
            <w:pPr>
              <w:spacing w:before="120" w:after="120"/>
              <w:ind w:left="0"/>
              <w:rPr>
                <w:rFonts w:eastAsia="Arial" w:cs="Arial"/>
                <w:b/>
                <w:bCs/>
                <w:color w:val="000000" w:themeColor="text1"/>
              </w:rPr>
            </w:pPr>
            <w:r w:rsidRPr="005B5606">
              <w:rPr>
                <w:b/>
                <w:color w:val="000000" w:themeColor="text1"/>
              </w:rPr>
              <w:t>Total</w:t>
            </w:r>
          </w:p>
        </w:tc>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8AC9A30" w14:textId="77777777" w:rsidR="004202B7" w:rsidRPr="005B5606" w:rsidRDefault="004202B7" w:rsidP="0025650C">
            <w:pPr>
              <w:spacing w:before="120" w:after="120"/>
              <w:ind w:left="0"/>
            </w:pPr>
            <w:r w:rsidRPr="005B5606">
              <w:rPr>
                <w:b/>
                <w:color w:val="000000" w:themeColor="text1"/>
              </w:rPr>
              <w:t>Comments</w:t>
            </w:r>
          </w:p>
        </w:tc>
      </w:tr>
      <w:tr w:rsidR="004202B7" w14:paraId="1C29756B"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4E4F5D6E" w14:textId="77777777" w:rsidR="004202B7" w:rsidRPr="004202B7" w:rsidRDefault="004202B7" w:rsidP="0025650C">
            <w:pPr>
              <w:spacing w:before="120" w:after="120"/>
              <w:ind w:left="0"/>
              <w:rPr>
                <w:rFonts w:eastAsia="Arial" w:cs="Arial"/>
                <w:b/>
                <w:bCs/>
                <w:color w:val="000000" w:themeColor="text1"/>
                <w:lang w:val="en-US"/>
              </w:rPr>
            </w:pPr>
            <w:r w:rsidRPr="004202B7">
              <w:rPr>
                <w:b/>
                <w:color w:val="000000" w:themeColor="text1"/>
                <w:lang w:val="en-US"/>
              </w:rPr>
              <w:t>Per-diem allowance in country of assignment</w:t>
            </w:r>
          </w:p>
        </w:tc>
        <w:tc>
          <w:tcPr>
            <w:tcW w:w="2410" w:type="dxa"/>
            <w:tcBorders>
              <w:top w:val="single" w:sz="8" w:space="0" w:color="auto"/>
              <w:left w:val="single" w:sz="8" w:space="0" w:color="auto"/>
              <w:bottom w:val="single" w:sz="8" w:space="0" w:color="auto"/>
              <w:right w:val="single" w:sz="8" w:space="0" w:color="auto"/>
            </w:tcBorders>
          </w:tcPr>
          <w:p w14:paraId="55C023BF" w14:textId="0387DDE5" w:rsidR="004202B7" w:rsidRPr="004202B7" w:rsidRDefault="00020700" w:rsidP="008D0F3E">
            <w:pPr>
              <w:spacing w:before="120" w:after="120"/>
              <w:rPr>
                <w:rFonts w:eastAsia="Arial" w:cs="Arial"/>
                <w:b/>
                <w:bCs/>
                <w:color w:val="000000" w:themeColor="text1"/>
                <w:lang w:val="en-US"/>
              </w:rPr>
            </w:pPr>
            <w:r>
              <w:rPr>
                <w:rFonts w:eastAsia="Arial" w:cs="Arial"/>
                <w:b/>
                <w:bCs/>
                <w:color w:val="000000" w:themeColor="text1"/>
                <w:lang w:val="en-US"/>
              </w:rPr>
              <w:t>2</w:t>
            </w:r>
          </w:p>
        </w:tc>
        <w:tc>
          <w:tcPr>
            <w:tcW w:w="1842" w:type="dxa"/>
            <w:tcBorders>
              <w:top w:val="single" w:sz="8" w:space="0" w:color="auto"/>
              <w:left w:val="single" w:sz="8" w:space="0" w:color="auto"/>
              <w:bottom w:val="single" w:sz="8" w:space="0" w:color="auto"/>
              <w:right w:val="single" w:sz="8" w:space="0" w:color="auto"/>
            </w:tcBorders>
          </w:tcPr>
          <w:p w14:paraId="4728279C" w14:textId="0E583DC9" w:rsidR="004202B7" w:rsidRPr="004202B7" w:rsidRDefault="00020700" w:rsidP="008D0F3E">
            <w:pPr>
              <w:spacing w:before="120" w:after="120"/>
              <w:rPr>
                <w:rFonts w:eastAsia="Arial" w:cs="Arial"/>
                <w:b/>
                <w:bCs/>
                <w:color w:val="000000" w:themeColor="text1"/>
                <w:lang w:val="en-US"/>
              </w:rPr>
            </w:pPr>
            <w:r>
              <w:rPr>
                <w:rFonts w:eastAsia="Arial" w:cs="Arial"/>
                <w:b/>
                <w:bCs/>
                <w:color w:val="000000" w:themeColor="text1"/>
                <w:lang w:val="en-US"/>
              </w:rPr>
              <w:t>5</w:t>
            </w:r>
          </w:p>
        </w:tc>
        <w:tc>
          <w:tcPr>
            <w:tcW w:w="1418" w:type="dxa"/>
            <w:tcBorders>
              <w:top w:val="single" w:sz="8" w:space="0" w:color="auto"/>
              <w:left w:val="single" w:sz="8" w:space="0" w:color="auto"/>
              <w:bottom w:val="single" w:sz="8" w:space="0" w:color="auto"/>
              <w:right w:val="single" w:sz="8" w:space="0" w:color="auto"/>
            </w:tcBorders>
          </w:tcPr>
          <w:p w14:paraId="6A84619D" w14:textId="41C61651" w:rsidR="004202B7" w:rsidRPr="004202B7" w:rsidRDefault="00020700" w:rsidP="008D0F3E">
            <w:pPr>
              <w:spacing w:before="120" w:after="120"/>
              <w:rPr>
                <w:rFonts w:eastAsia="Arial" w:cs="Arial"/>
                <w:b/>
                <w:bCs/>
                <w:color w:val="000000" w:themeColor="text1"/>
                <w:lang w:val="en-US"/>
              </w:rPr>
            </w:pPr>
            <w:r>
              <w:rPr>
                <w:rFonts w:eastAsia="Arial" w:cs="Arial"/>
                <w:b/>
                <w:bCs/>
                <w:color w:val="000000" w:themeColor="text1"/>
                <w:lang w:val="en-US"/>
              </w:rPr>
              <w:t>10</w:t>
            </w:r>
          </w:p>
        </w:tc>
        <w:tc>
          <w:tcPr>
            <w:tcW w:w="2268" w:type="dxa"/>
            <w:tcBorders>
              <w:top w:val="single" w:sz="8" w:space="0" w:color="auto"/>
              <w:left w:val="single" w:sz="8" w:space="0" w:color="auto"/>
              <w:bottom w:val="single" w:sz="8" w:space="0" w:color="auto"/>
              <w:right w:val="single" w:sz="8" w:space="0" w:color="auto"/>
            </w:tcBorders>
          </w:tcPr>
          <w:p w14:paraId="73A1AAFC" w14:textId="77777777" w:rsidR="004202B7" w:rsidRDefault="004202B7" w:rsidP="008D0F3E">
            <w:pPr>
              <w:spacing w:before="120" w:after="120"/>
              <w:rPr>
                <w:rFonts w:eastAsia="Arial" w:cs="Arial"/>
              </w:rPr>
            </w:pPr>
            <w:r>
              <w:t>Lump-sum</w:t>
            </w:r>
          </w:p>
        </w:tc>
      </w:tr>
      <w:tr w:rsidR="00020700" w14:paraId="2D20D637"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2E1A40F5" w14:textId="3CA26F6F" w:rsidR="00020700" w:rsidRPr="004202B7" w:rsidRDefault="00020700" w:rsidP="0025650C">
            <w:pPr>
              <w:spacing w:before="120" w:after="120"/>
              <w:ind w:left="0"/>
              <w:rPr>
                <w:b/>
                <w:color w:val="000000" w:themeColor="text1"/>
                <w:lang w:val="en-US"/>
              </w:rPr>
            </w:pPr>
            <w:r>
              <w:rPr>
                <w:b/>
                <w:color w:val="000000" w:themeColor="text1"/>
                <w:lang w:val="en-US"/>
              </w:rPr>
              <w:t>Overnight accommodation</w:t>
            </w:r>
          </w:p>
        </w:tc>
        <w:tc>
          <w:tcPr>
            <w:tcW w:w="2410" w:type="dxa"/>
            <w:tcBorders>
              <w:top w:val="single" w:sz="8" w:space="0" w:color="auto"/>
              <w:left w:val="single" w:sz="8" w:space="0" w:color="auto"/>
              <w:bottom w:val="single" w:sz="8" w:space="0" w:color="auto"/>
              <w:right w:val="single" w:sz="8" w:space="0" w:color="auto"/>
            </w:tcBorders>
          </w:tcPr>
          <w:p w14:paraId="403AB74B" w14:textId="3E99DA7A" w:rsidR="00020700" w:rsidRDefault="00020700" w:rsidP="008D0F3E">
            <w:pPr>
              <w:spacing w:before="120" w:after="120"/>
              <w:rPr>
                <w:rFonts w:eastAsia="Arial" w:cs="Arial"/>
                <w:b/>
                <w:bCs/>
                <w:color w:val="000000" w:themeColor="text1"/>
                <w:lang w:val="en-US"/>
              </w:rPr>
            </w:pPr>
            <w:r>
              <w:rPr>
                <w:rFonts w:eastAsia="Arial" w:cs="Arial"/>
                <w:b/>
                <w:bCs/>
                <w:color w:val="000000" w:themeColor="text1"/>
                <w:lang w:val="en-US"/>
              </w:rPr>
              <w:t>2</w:t>
            </w:r>
          </w:p>
        </w:tc>
        <w:tc>
          <w:tcPr>
            <w:tcW w:w="1842" w:type="dxa"/>
            <w:tcBorders>
              <w:top w:val="single" w:sz="8" w:space="0" w:color="auto"/>
              <w:left w:val="single" w:sz="8" w:space="0" w:color="auto"/>
              <w:bottom w:val="single" w:sz="8" w:space="0" w:color="auto"/>
              <w:right w:val="single" w:sz="8" w:space="0" w:color="auto"/>
            </w:tcBorders>
          </w:tcPr>
          <w:p w14:paraId="27968C3E" w14:textId="2F5F5C67" w:rsidR="00020700" w:rsidRDefault="00020700" w:rsidP="008D0F3E">
            <w:pPr>
              <w:spacing w:before="120" w:after="120"/>
              <w:rPr>
                <w:rFonts w:eastAsia="Arial" w:cs="Arial"/>
                <w:b/>
                <w:bCs/>
                <w:color w:val="000000" w:themeColor="text1"/>
                <w:lang w:val="en-US"/>
              </w:rPr>
            </w:pPr>
            <w:r>
              <w:rPr>
                <w:rFonts w:eastAsia="Arial" w:cs="Arial"/>
                <w:b/>
                <w:bCs/>
                <w:color w:val="000000" w:themeColor="text1"/>
                <w:lang w:val="en-US"/>
              </w:rPr>
              <w:t>5</w:t>
            </w:r>
          </w:p>
        </w:tc>
        <w:tc>
          <w:tcPr>
            <w:tcW w:w="1418" w:type="dxa"/>
            <w:tcBorders>
              <w:top w:val="single" w:sz="8" w:space="0" w:color="auto"/>
              <w:left w:val="single" w:sz="8" w:space="0" w:color="auto"/>
              <w:bottom w:val="single" w:sz="8" w:space="0" w:color="auto"/>
              <w:right w:val="single" w:sz="8" w:space="0" w:color="auto"/>
            </w:tcBorders>
          </w:tcPr>
          <w:p w14:paraId="558EF1C0" w14:textId="62A86609" w:rsidR="00020700" w:rsidRDefault="00020700" w:rsidP="008D0F3E">
            <w:pPr>
              <w:spacing w:before="120" w:after="120"/>
              <w:rPr>
                <w:rFonts w:eastAsia="Arial" w:cs="Arial"/>
                <w:b/>
                <w:bCs/>
                <w:color w:val="000000" w:themeColor="text1"/>
                <w:lang w:val="en-US"/>
              </w:rPr>
            </w:pPr>
            <w:r>
              <w:rPr>
                <w:rFonts w:eastAsia="Arial" w:cs="Arial"/>
                <w:b/>
                <w:bCs/>
                <w:color w:val="000000" w:themeColor="text1"/>
                <w:lang w:val="en-US"/>
              </w:rPr>
              <w:t>10</w:t>
            </w:r>
          </w:p>
        </w:tc>
        <w:tc>
          <w:tcPr>
            <w:tcW w:w="2268" w:type="dxa"/>
            <w:tcBorders>
              <w:top w:val="single" w:sz="8" w:space="0" w:color="auto"/>
              <w:left w:val="single" w:sz="8" w:space="0" w:color="auto"/>
              <w:bottom w:val="single" w:sz="8" w:space="0" w:color="auto"/>
              <w:right w:val="single" w:sz="8" w:space="0" w:color="auto"/>
            </w:tcBorders>
          </w:tcPr>
          <w:p w14:paraId="67DD3AAC" w14:textId="573ECE42" w:rsidR="00020700" w:rsidRDefault="00020700" w:rsidP="008D0F3E">
            <w:pPr>
              <w:spacing w:before="120" w:after="120"/>
            </w:pPr>
            <w:r>
              <w:t>Against evidence</w:t>
            </w:r>
          </w:p>
        </w:tc>
      </w:tr>
      <w:tr w:rsidR="0025650C" w:rsidRPr="005B5606" w14:paraId="1E07B93C"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8A44B0" w14:textId="77777777" w:rsidR="004202B7" w:rsidRPr="005B5606" w:rsidRDefault="004202B7" w:rsidP="008D0F3E">
            <w:pPr>
              <w:spacing w:before="120" w:after="120"/>
            </w:pPr>
            <w:r w:rsidRPr="005B5606">
              <w:rPr>
                <w:b/>
                <w:color w:val="000000" w:themeColor="text1"/>
              </w:rPr>
              <w:t>Transport</w:t>
            </w:r>
          </w:p>
        </w:tc>
        <w:tc>
          <w:tcPr>
            <w:tcW w:w="2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C7A0455" w14:textId="77777777" w:rsidR="004202B7" w:rsidRPr="005B5606" w:rsidRDefault="004202B7" w:rsidP="008D0F3E">
            <w:pPr>
              <w:spacing w:before="120" w:after="120"/>
              <w:rPr>
                <w:rFonts w:eastAsia="Arial" w:cs="Arial"/>
                <w:b/>
                <w:bCs/>
                <w:color w:val="000000" w:themeColor="text1"/>
              </w:rPr>
            </w:pPr>
            <w:r w:rsidRPr="005B5606">
              <w:rPr>
                <w:b/>
                <w:color w:val="000000" w:themeColor="text1"/>
              </w:rPr>
              <w:t>Quantity</w:t>
            </w:r>
          </w:p>
        </w:tc>
        <w:tc>
          <w:tcPr>
            <w:tcW w:w="18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04F60A" w14:textId="77777777" w:rsidR="004202B7" w:rsidRPr="005B5606" w:rsidRDefault="004202B7" w:rsidP="008D0F3E">
            <w:pPr>
              <w:spacing w:before="120" w:after="120"/>
              <w:rPr>
                <w:rFonts w:eastAsia="Arial" w:cs="Arial"/>
                <w:b/>
                <w:bCs/>
                <w:color w:val="000000" w:themeColor="text1"/>
              </w:rPr>
            </w:pPr>
            <w:r w:rsidRPr="005B5606">
              <w:rPr>
                <w:b/>
                <w:color w:val="000000" w:themeColor="text1"/>
              </w:rPr>
              <w:t>Number per expert</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95FAA36" w14:textId="77777777" w:rsidR="004202B7" w:rsidRPr="005B5606" w:rsidRDefault="004202B7" w:rsidP="008D0F3E">
            <w:pPr>
              <w:spacing w:before="120" w:after="120"/>
              <w:rPr>
                <w:rFonts w:eastAsia="Arial" w:cs="Arial"/>
                <w:b/>
                <w:bCs/>
                <w:color w:val="000000" w:themeColor="text1"/>
              </w:rPr>
            </w:pPr>
            <w:r w:rsidRPr="005B5606">
              <w:rPr>
                <w:b/>
                <w:color w:val="000000" w:themeColor="text1"/>
              </w:rPr>
              <w:t>Total</w:t>
            </w:r>
          </w:p>
        </w:tc>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611A584" w14:textId="77777777" w:rsidR="004202B7" w:rsidRPr="005B5606" w:rsidRDefault="004202B7" w:rsidP="008D0F3E">
            <w:pPr>
              <w:spacing w:before="120" w:after="120"/>
            </w:pPr>
            <w:r w:rsidRPr="005B5606">
              <w:rPr>
                <w:b/>
                <w:color w:val="000000" w:themeColor="text1"/>
              </w:rPr>
              <w:t>Comments</w:t>
            </w:r>
          </w:p>
        </w:tc>
      </w:tr>
      <w:tr w:rsidR="004202B7" w:rsidRPr="00C44062" w14:paraId="5C2AA711"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2959E513" w14:textId="77777777" w:rsidR="004202B7" w:rsidRPr="004202B7" w:rsidRDefault="004202B7" w:rsidP="0025650C">
            <w:pPr>
              <w:spacing w:before="120" w:after="120"/>
              <w:ind w:left="0"/>
              <w:rPr>
                <w:rFonts w:eastAsia="Arial" w:cs="Arial"/>
                <w:b/>
                <w:bCs/>
                <w:color w:val="000000" w:themeColor="text1"/>
                <w:lang w:val="en-US"/>
              </w:rPr>
            </w:pPr>
            <w:r w:rsidRPr="004202B7">
              <w:rPr>
                <w:b/>
                <w:color w:val="000000" w:themeColor="text1"/>
                <w:lang w:val="en-US"/>
              </w:rPr>
              <w:t>CO</w:t>
            </w:r>
            <w:r w:rsidRPr="004202B7">
              <w:rPr>
                <w:b/>
                <w:color w:val="000000" w:themeColor="text1"/>
                <w:vertAlign w:val="subscript"/>
                <w:lang w:val="en-US"/>
              </w:rPr>
              <w:t>2</w:t>
            </w:r>
            <w:r w:rsidRPr="004202B7">
              <w:rPr>
                <w:b/>
                <w:color w:val="000000" w:themeColor="text1"/>
                <w:lang w:val="en-US"/>
              </w:rPr>
              <w:t xml:space="preserve"> compensation for air travel</w:t>
            </w:r>
          </w:p>
        </w:tc>
        <w:tc>
          <w:tcPr>
            <w:tcW w:w="2410" w:type="dxa"/>
            <w:tcBorders>
              <w:top w:val="single" w:sz="8" w:space="0" w:color="auto"/>
              <w:left w:val="single" w:sz="8" w:space="0" w:color="auto"/>
              <w:bottom w:val="single" w:sz="8" w:space="0" w:color="auto"/>
              <w:right w:val="single" w:sz="8" w:space="0" w:color="auto"/>
            </w:tcBorders>
          </w:tcPr>
          <w:p w14:paraId="78B5DF2B" w14:textId="77777777" w:rsidR="004202B7" w:rsidRPr="00332464" w:rsidRDefault="004202B7" w:rsidP="008D0F3E">
            <w:pPr>
              <w:spacing w:before="120" w:after="120"/>
              <w:rPr>
                <w:rFonts w:eastAsia="Arial" w:cs="Arial"/>
                <w:b/>
                <w:bCs/>
                <w:color w:val="000000" w:themeColor="text1"/>
              </w:rPr>
            </w:pPr>
            <w:r w:rsidRPr="00332464">
              <w:rPr>
                <w:rFonts w:eastAsia="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b/>
                <w:color w:val="000000" w:themeColor="text1"/>
              </w:rPr>
            </w:r>
            <w:r w:rsidRPr="00332464">
              <w:rPr>
                <w:rFonts w:eastAsia="Arial"/>
                <w:b/>
                <w:color w:val="000000" w:themeColor="text1"/>
              </w:rPr>
              <w:fldChar w:fldCharType="separate"/>
            </w:r>
            <w:r>
              <w:rPr>
                <w:b/>
                <w:color w:val="000000" w:themeColor="text1"/>
              </w:rPr>
              <w:t>     </w:t>
            </w:r>
            <w:r w:rsidRPr="00332464">
              <w:rPr>
                <w:rFonts w:eastAsia="Arial"/>
                <w:b/>
                <w:color w:val="000000" w:themeColor="text1"/>
              </w:rPr>
              <w:fldChar w:fldCharType="end"/>
            </w:r>
          </w:p>
        </w:tc>
        <w:tc>
          <w:tcPr>
            <w:tcW w:w="1842" w:type="dxa"/>
            <w:tcBorders>
              <w:top w:val="single" w:sz="8" w:space="0" w:color="auto"/>
              <w:left w:val="single" w:sz="8" w:space="0" w:color="auto"/>
              <w:bottom w:val="single" w:sz="8" w:space="0" w:color="auto"/>
              <w:right w:val="single" w:sz="8" w:space="0" w:color="auto"/>
            </w:tcBorders>
          </w:tcPr>
          <w:p w14:paraId="743F6995" w14:textId="77777777" w:rsidR="004202B7" w:rsidRPr="00332464" w:rsidRDefault="004202B7" w:rsidP="008D0F3E">
            <w:pPr>
              <w:spacing w:before="120" w:after="120"/>
              <w:rPr>
                <w:rFonts w:eastAsia="Arial" w:cs="Arial"/>
                <w:b/>
                <w:bCs/>
                <w:color w:val="000000" w:themeColor="text1"/>
              </w:rPr>
            </w:pPr>
            <w:r w:rsidRPr="00332464">
              <w:rPr>
                <w:rFonts w:eastAsia="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b/>
                <w:color w:val="000000" w:themeColor="text1"/>
              </w:rPr>
            </w:r>
            <w:r w:rsidRPr="00332464">
              <w:rPr>
                <w:rFonts w:eastAsia="Arial"/>
                <w:b/>
                <w:color w:val="000000" w:themeColor="text1"/>
              </w:rPr>
              <w:fldChar w:fldCharType="separate"/>
            </w:r>
            <w:r>
              <w:rPr>
                <w:b/>
                <w:color w:val="000000" w:themeColor="text1"/>
              </w:rPr>
              <w:t>     </w:t>
            </w:r>
            <w:r w:rsidRPr="00332464">
              <w:rPr>
                <w:rFonts w:eastAsia="Arial"/>
                <w:b/>
                <w:color w:val="000000" w:themeColor="text1"/>
              </w:rPr>
              <w:fldChar w:fldCharType="end"/>
            </w:r>
          </w:p>
        </w:tc>
        <w:tc>
          <w:tcPr>
            <w:tcW w:w="1418" w:type="dxa"/>
            <w:tcBorders>
              <w:top w:val="single" w:sz="8" w:space="0" w:color="auto"/>
              <w:left w:val="single" w:sz="8" w:space="0" w:color="auto"/>
              <w:bottom w:val="single" w:sz="8" w:space="0" w:color="auto"/>
              <w:right w:val="single" w:sz="8" w:space="0" w:color="auto"/>
            </w:tcBorders>
          </w:tcPr>
          <w:p w14:paraId="3FC267CC" w14:textId="77777777" w:rsidR="004202B7" w:rsidRPr="00332464" w:rsidRDefault="004202B7" w:rsidP="008D0F3E">
            <w:pPr>
              <w:spacing w:before="120" w:after="120"/>
              <w:rPr>
                <w:rFonts w:eastAsia="Arial" w:cs="Arial"/>
                <w:b/>
                <w:bCs/>
                <w:color w:val="000000" w:themeColor="text1"/>
              </w:rPr>
            </w:pPr>
            <w:r w:rsidRPr="00332464">
              <w:rPr>
                <w:rFonts w:eastAsia="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b/>
                <w:color w:val="000000" w:themeColor="text1"/>
              </w:rPr>
            </w:r>
            <w:r w:rsidRPr="00332464">
              <w:rPr>
                <w:rFonts w:eastAsia="Arial"/>
                <w:b/>
                <w:color w:val="000000" w:themeColor="text1"/>
              </w:rPr>
              <w:fldChar w:fldCharType="separate"/>
            </w:r>
            <w:r>
              <w:rPr>
                <w:b/>
                <w:color w:val="000000" w:themeColor="text1"/>
              </w:rPr>
              <w:t>     </w:t>
            </w:r>
            <w:r w:rsidRPr="00332464">
              <w:rPr>
                <w:rFonts w:eastAsia="Arial"/>
                <w:b/>
                <w:color w:val="000000" w:themeColor="text1"/>
              </w:rPr>
              <w:fldChar w:fldCharType="end"/>
            </w:r>
          </w:p>
        </w:tc>
        <w:tc>
          <w:tcPr>
            <w:tcW w:w="2268" w:type="dxa"/>
            <w:tcBorders>
              <w:top w:val="single" w:sz="8" w:space="0" w:color="auto"/>
              <w:left w:val="single" w:sz="8" w:space="0" w:color="auto"/>
              <w:bottom w:val="single" w:sz="8" w:space="0" w:color="auto"/>
              <w:right w:val="single" w:sz="8" w:space="0" w:color="auto"/>
            </w:tcBorders>
          </w:tcPr>
          <w:p w14:paraId="2014E1E4" w14:textId="77777777" w:rsidR="004202B7" w:rsidRPr="004202B7" w:rsidRDefault="004202B7" w:rsidP="008D0F3E">
            <w:pPr>
              <w:spacing w:before="120" w:after="120"/>
              <w:rPr>
                <w:rFonts w:eastAsia="Arial" w:cs="Arial"/>
                <w:lang w:val="en-US"/>
              </w:rPr>
            </w:pPr>
            <w:r w:rsidRPr="004202B7">
              <w:rPr>
                <w:lang w:val="en-US"/>
              </w:rPr>
              <w:t xml:space="preserve">A fixed budget of EUR </w:t>
            </w:r>
            <w:r w:rsidRPr="00332464">
              <w:rPr>
                <w:rFonts w:eastAsia="Arial"/>
                <w:b/>
                <w:color w:val="000000" w:themeColor="text1"/>
              </w:rPr>
              <w:fldChar w:fldCharType="begin" w:fldLock="1">
                <w:ffData>
                  <w:name w:val="Text59"/>
                  <w:enabled/>
                  <w:calcOnExit w:val="0"/>
                  <w:textInput/>
                </w:ffData>
              </w:fldChar>
            </w:r>
            <w:r w:rsidRPr="004202B7">
              <w:rPr>
                <w:rFonts w:eastAsia="Arial" w:cs="Arial"/>
                <w:b/>
                <w:color w:val="000000" w:themeColor="text1"/>
                <w:lang w:val="en-US"/>
              </w:rPr>
              <w:instrText xml:space="preserve"> FORMTEXT </w:instrText>
            </w:r>
            <w:r w:rsidRPr="00332464">
              <w:rPr>
                <w:rFonts w:eastAsia="Arial"/>
                <w:b/>
                <w:color w:val="000000" w:themeColor="text1"/>
              </w:rPr>
            </w:r>
            <w:r w:rsidRPr="00332464">
              <w:rPr>
                <w:rFonts w:eastAsia="Arial"/>
                <w:b/>
                <w:color w:val="000000" w:themeColor="text1"/>
              </w:rPr>
              <w:fldChar w:fldCharType="separate"/>
            </w:r>
            <w:r w:rsidRPr="004202B7">
              <w:rPr>
                <w:b/>
                <w:color w:val="000000" w:themeColor="text1"/>
                <w:lang w:val="en-US"/>
              </w:rPr>
              <w:t>     </w:t>
            </w:r>
            <w:r w:rsidRPr="00332464">
              <w:rPr>
                <w:rFonts w:eastAsia="Arial"/>
                <w:b/>
                <w:color w:val="000000" w:themeColor="text1"/>
              </w:rPr>
              <w:fldChar w:fldCharType="end"/>
            </w:r>
            <w:r w:rsidRPr="004202B7">
              <w:rPr>
                <w:lang w:val="en-US"/>
              </w:rPr>
              <w:t xml:space="preserve"> is earmarked for settling carbon offsets against evidence.</w:t>
            </w:r>
          </w:p>
        </w:tc>
      </w:tr>
      <w:tr w:rsidR="00020700" w:rsidRPr="004202B7" w14:paraId="773EB0E9" w14:textId="77777777" w:rsidTr="00237060">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B581CB4" w14:textId="740C5721" w:rsidR="00020700" w:rsidRPr="00145639" w:rsidRDefault="00020700" w:rsidP="0025650C">
            <w:pPr>
              <w:spacing w:before="120" w:after="120"/>
              <w:ind w:left="0"/>
              <w:rPr>
                <w:rFonts w:eastAsia="Arial" w:cs="Arial"/>
                <w:b/>
                <w:bCs/>
                <w:color w:val="000000" w:themeColor="text1"/>
                <w:lang w:val="fr-FR"/>
              </w:rPr>
            </w:pPr>
            <w:r>
              <w:rPr>
                <w:b/>
                <w:color w:val="000000" w:themeColor="text1"/>
              </w:rPr>
              <w:t>Other costs</w:t>
            </w:r>
          </w:p>
        </w:tc>
        <w:tc>
          <w:tcPr>
            <w:tcW w:w="2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6E641C" w14:textId="18778EFE" w:rsidR="00020700" w:rsidRPr="00BD6A4B" w:rsidRDefault="00020700" w:rsidP="008D0F3E">
            <w:pPr>
              <w:spacing w:before="120" w:after="120"/>
              <w:rPr>
                <w:rFonts w:eastAsia="Arial" w:cs="Arial"/>
                <w:b/>
                <w:bCs/>
                <w:color w:val="000000" w:themeColor="text1"/>
                <w:lang w:val="fr-FR"/>
              </w:rPr>
            </w:pPr>
            <w:r>
              <w:rPr>
                <w:b/>
                <w:color w:val="000000" w:themeColor="text1"/>
              </w:rPr>
              <w:t>Number</w:t>
            </w:r>
          </w:p>
        </w:tc>
        <w:tc>
          <w:tcPr>
            <w:tcW w:w="18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22E050" w14:textId="3DB55F72" w:rsidR="00020700" w:rsidRPr="00BD6A4B" w:rsidRDefault="00020700" w:rsidP="008D0F3E">
            <w:pPr>
              <w:spacing w:before="120" w:after="120"/>
              <w:rPr>
                <w:rFonts w:eastAsia="Arial" w:cs="Arial"/>
                <w:b/>
                <w:bCs/>
                <w:color w:val="000000" w:themeColor="text1"/>
                <w:lang w:val="fr-FR"/>
              </w:rPr>
            </w:pPr>
            <w:r>
              <w:rPr>
                <w:b/>
                <w:color w:val="000000" w:themeColor="text1"/>
              </w:rPr>
              <w:t xml:space="preserve">Price </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3D9857" w14:textId="721B6297" w:rsidR="00020700" w:rsidRPr="00BD6A4B" w:rsidRDefault="00020700" w:rsidP="00020700">
            <w:pPr>
              <w:spacing w:before="120" w:after="120"/>
              <w:ind w:left="0"/>
              <w:rPr>
                <w:rFonts w:eastAsia="Arial" w:cs="Arial"/>
                <w:b/>
                <w:bCs/>
                <w:color w:val="000000" w:themeColor="text1"/>
                <w:lang w:val="fr-FR"/>
              </w:rPr>
            </w:pPr>
            <w:r>
              <w:rPr>
                <w:b/>
                <w:color w:val="000000" w:themeColor="text1"/>
              </w:rPr>
              <w:t>Total</w:t>
            </w:r>
          </w:p>
        </w:tc>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80A1E71" w14:textId="1FA23451" w:rsidR="00020700" w:rsidRPr="004202B7" w:rsidRDefault="00020700" w:rsidP="008D0F3E">
            <w:pPr>
              <w:spacing w:before="120" w:after="120"/>
              <w:rPr>
                <w:rFonts w:eastAsia="Arial" w:cs="Arial"/>
                <w:lang w:val="en-US"/>
              </w:rPr>
            </w:pPr>
            <w:r>
              <w:rPr>
                <w:b/>
                <w:color w:val="000000" w:themeColor="text1"/>
              </w:rPr>
              <w:t>Comments</w:t>
            </w:r>
          </w:p>
        </w:tc>
      </w:tr>
      <w:tr w:rsidR="00020700" w:rsidRPr="00C44062" w14:paraId="4D50780D"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3B15CF02" w14:textId="2AE28533" w:rsidR="00020700" w:rsidRPr="00C44062" w:rsidRDefault="00020700" w:rsidP="0025650C">
            <w:pPr>
              <w:pStyle w:val="ZulschenderText"/>
              <w:ind w:left="0"/>
              <w:rPr>
                <w:rFonts w:eastAsiaTheme="minorEastAsia"/>
                <w:b/>
                <w:bCs/>
                <w:color w:val="000000" w:themeColor="text1"/>
              </w:rPr>
            </w:pPr>
            <w:r w:rsidRPr="00C44062">
              <w:rPr>
                <w:rFonts w:eastAsiaTheme="minorEastAsia"/>
                <w:b/>
                <w:bCs/>
                <w:color w:val="000000" w:themeColor="text1"/>
              </w:rPr>
              <w:t>Flexible Enumeration</w:t>
            </w:r>
          </w:p>
        </w:tc>
        <w:tc>
          <w:tcPr>
            <w:tcW w:w="2410" w:type="dxa"/>
            <w:tcBorders>
              <w:top w:val="single" w:sz="8" w:space="0" w:color="auto"/>
              <w:left w:val="single" w:sz="8" w:space="0" w:color="auto"/>
              <w:bottom w:val="single" w:sz="8" w:space="0" w:color="auto"/>
              <w:right w:val="single" w:sz="8" w:space="0" w:color="auto"/>
            </w:tcBorders>
          </w:tcPr>
          <w:p w14:paraId="4EB35D03" w14:textId="7946317F" w:rsidR="00020700" w:rsidRPr="00332464" w:rsidRDefault="00020700" w:rsidP="008D0F3E">
            <w:pPr>
              <w:spacing w:before="120" w:after="120"/>
              <w:rPr>
                <w:rFonts w:eastAsia="Arial" w:cs="Arial"/>
                <w:b/>
                <w:bCs/>
                <w:color w:val="000000" w:themeColor="text1"/>
              </w:rPr>
            </w:pPr>
            <w:r>
              <w:rPr>
                <w:rFonts w:eastAsia="Arial" w:cs="Arial"/>
                <w:b/>
                <w:bCs/>
                <w:color w:val="000000" w:themeColor="text1"/>
              </w:rPr>
              <w:t>5 Enumerators</w:t>
            </w:r>
          </w:p>
        </w:tc>
        <w:tc>
          <w:tcPr>
            <w:tcW w:w="1842" w:type="dxa"/>
            <w:tcBorders>
              <w:top w:val="single" w:sz="8" w:space="0" w:color="auto"/>
              <w:left w:val="single" w:sz="8" w:space="0" w:color="auto"/>
              <w:bottom w:val="single" w:sz="8" w:space="0" w:color="auto"/>
              <w:right w:val="single" w:sz="8" w:space="0" w:color="auto"/>
            </w:tcBorders>
          </w:tcPr>
          <w:p w14:paraId="52041B66" w14:textId="2B97CAA7" w:rsidR="00020700" w:rsidRPr="00332464" w:rsidRDefault="00020700" w:rsidP="008D0F3E">
            <w:pPr>
              <w:spacing w:before="120" w:after="120"/>
              <w:rPr>
                <w:rFonts w:eastAsia="Arial" w:cs="Arial"/>
                <w:b/>
                <w:bCs/>
                <w:color w:val="000000" w:themeColor="text1"/>
              </w:rPr>
            </w:pPr>
            <w:r>
              <w:rPr>
                <w:rFonts w:eastAsia="Arial" w:cs="Arial"/>
                <w:b/>
                <w:bCs/>
                <w:color w:val="000000" w:themeColor="text1"/>
              </w:rPr>
              <w:t>31</w:t>
            </w:r>
          </w:p>
        </w:tc>
        <w:tc>
          <w:tcPr>
            <w:tcW w:w="1418" w:type="dxa"/>
            <w:tcBorders>
              <w:top w:val="single" w:sz="8" w:space="0" w:color="auto"/>
              <w:left w:val="single" w:sz="8" w:space="0" w:color="auto"/>
              <w:bottom w:val="single" w:sz="8" w:space="0" w:color="auto"/>
              <w:right w:val="single" w:sz="8" w:space="0" w:color="auto"/>
            </w:tcBorders>
          </w:tcPr>
          <w:p w14:paraId="029BF3B2" w14:textId="3E3CD687" w:rsidR="00020700" w:rsidRPr="00332464" w:rsidRDefault="00020700" w:rsidP="008D0F3E">
            <w:pPr>
              <w:spacing w:before="120" w:after="120"/>
              <w:rPr>
                <w:rFonts w:eastAsia="Arial" w:cs="Arial"/>
                <w:b/>
                <w:bCs/>
                <w:color w:val="000000" w:themeColor="text1"/>
              </w:rPr>
            </w:pPr>
            <w:r>
              <w:rPr>
                <w:rFonts w:eastAsia="Arial" w:cs="Arial"/>
                <w:b/>
                <w:bCs/>
                <w:color w:val="000000" w:themeColor="text1"/>
              </w:rPr>
              <w:t>155</w:t>
            </w:r>
          </w:p>
        </w:tc>
        <w:tc>
          <w:tcPr>
            <w:tcW w:w="2268" w:type="dxa"/>
            <w:tcBorders>
              <w:top w:val="single" w:sz="8" w:space="0" w:color="auto"/>
              <w:left w:val="single" w:sz="8" w:space="0" w:color="auto"/>
              <w:bottom w:val="single" w:sz="8" w:space="0" w:color="auto"/>
              <w:right w:val="single" w:sz="8" w:space="0" w:color="auto"/>
            </w:tcBorders>
          </w:tcPr>
          <w:p w14:paraId="33E0ACC3" w14:textId="2162ACA9" w:rsidR="00020700" w:rsidRPr="004202B7" w:rsidRDefault="00020700" w:rsidP="008D0F3E">
            <w:pPr>
              <w:spacing w:before="120" w:after="120"/>
              <w:rPr>
                <w:rFonts w:eastAsia="Arial" w:cs="Arial"/>
                <w:lang w:val="en-US"/>
              </w:rPr>
            </w:pPr>
            <w:r>
              <w:rPr>
                <w:rStyle w:val="PageNumber"/>
                <w:rFonts w:cs="Arial"/>
                <w:sz w:val="20"/>
                <w:lang w:val="en-GB" w:eastAsia="en-US"/>
              </w:rPr>
              <w:t xml:space="preserve">Daily lump sum for 5 enumerators for </w:t>
            </w:r>
            <w:r w:rsidRPr="0046564A">
              <w:rPr>
                <w:rStyle w:val="PageNumber"/>
                <w:rFonts w:cs="Arial"/>
                <w:lang w:val="en-US" w:eastAsia="en-US"/>
              </w:rPr>
              <w:t>up to</w:t>
            </w:r>
            <w:r>
              <w:rPr>
                <w:rStyle w:val="PageNumber"/>
                <w:rFonts w:cs="Arial"/>
                <w:sz w:val="20"/>
                <w:lang w:val="en-GB" w:eastAsia="en-US"/>
              </w:rPr>
              <w:t xml:space="preserve"> 10 days.</w:t>
            </w:r>
          </w:p>
        </w:tc>
      </w:tr>
      <w:tr w:rsidR="00020700" w:rsidRPr="00C44062" w14:paraId="152BE4DF"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1A78F2" w14:textId="1DF0EE5D" w:rsidR="00020700" w:rsidRPr="00020700" w:rsidRDefault="00020700" w:rsidP="008D0F3E">
            <w:pPr>
              <w:spacing w:before="120" w:after="120"/>
              <w:rPr>
                <w:lang w:val="en-US"/>
              </w:rPr>
            </w:pPr>
          </w:p>
        </w:tc>
        <w:tc>
          <w:tcPr>
            <w:tcW w:w="2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99E96CF" w14:textId="09D7269C" w:rsidR="00020700" w:rsidRPr="00020700" w:rsidRDefault="00020700" w:rsidP="0025650C">
            <w:pPr>
              <w:spacing w:before="120" w:after="120"/>
              <w:ind w:left="0"/>
              <w:rPr>
                <w:rFonts w:eastAsia="Arial" w:cs="Arial"/>
                <w:b/>
                <w:bCs/>
                <w:color w:val="000000" w:themeColor="text1"/>
                <w:lang w:val="en-US"/>
              </w:rPr>
            </w:pPr>
          </w:p>
        </w:tc>
        <w:tc>
          <w:tcPr>
            <w:tcW w:w="18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40C5432" w14:textId="0CB4A97F" w:rsidR="00020700" w:rsidRPr="00020700" w:rsidRDefault="00020700" w:rsidP="0025650C">
            <w:pPr>
              <w:spacing w:before="120" w:after="120"/>
              <w:ind w:left="0"/>
              <w:rPr>
                <w:rFonts w:eastAsia="Arial" w:cs="Arial"/>
                <w:b/>
                <w:bCs/>
                <w:color w:val="000000" w:themeColor="text1"/>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806E991" w14:textId="409AC642" w:rsidR="00020700" w:rsidRPr="00020700" w:rsidRDefault="00020700" w:rsidP="0025650C">
            <w:pPr>
              <w:spacing w:before="120" w:after="120"/>
              <w:ind w:left="0"/>
              <w:rPr>
                <w:rFonts w:eastAsia="Arial" w:cs="Arial"/>
                <w:b/>
                <w:bCs/>
                <w:color w:val="000000" w:themeColor="text1"/>
                <w:lang w:val="en-US"/>
              </w:rPr>
            </w:pPr>
          </w:p>
        </w:tc>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C3B2CA0" w14:textId="27BE0A38" w:rsidR="00020700" w:rsidRPr="00020700" w:rsidRDefault="00020700" w:rsidP="0025650C">
            <w:pPr>
              <w:spacing w:before="120" w:after="120"/>
              <w:ind w:left="0"/>
              <w:rPr>
                <w:lang w:val="en-US"/>
              </w:rPr>
            </w:pPr>
          </w:p>
        </w:tc>
      </w:tr>
      <w:tr w:rsidR="00020700" w:rsidRPr="00C44062" w14:paraId="4749DC5A" w14:textId="77777777" w:rsidTr="0025650C">
        <w:trPr>
          <w:trHeight w:val="330"/>
        </w:trPr>
        <w:tc>
          <w:tcPr>
            <w:tcW w:w="1975" w:type="dxa"/>
            <w:tcBorders>
              <w:top w:val="single" w:sz="8" w:space="0" w:color="auto"/>
              <w:left w:val="single" w:sz="8" w:space="0" w:color="auto"/>
              <w:bottom w:val="single" w:sz="8" w:space="0" w:color="auto"/>
              <w:right w:val="single" w:sz="8" w:space="0" w:color="auto"/>
            </w:tcBorders>
          </w:tcPr>
          <w:p w14:paraId="4FF80452" w14:textId="5685B129" w:rsidR="00020700" w:rsidRPr="00020700" w:rsidRDefault="00C44062" w:rsidP="0025650C">
            <w:pPr>
              <w:spacing w:before="120" w:after="120"/>
              <w:ind w:left="0"/>
              <w:rPr>
                <w:b/>
                <w:color w:val="000000" w:themeColor="text1"/>
                <w:lang w:val="en-US"/>
              </w:rPr>
            </w:pPr>
            <w:r>
              <w:rPr>
                <w:b/>
                <w:color w:val="000000" w:themeColor="text1"/>
                <w:lang w:val="en-US"/>
              </w:rPr>
              <w:t>Fuel</w:t>
            </w:r>
          </w:p>
        </w:tc>
        <w:tc>
          <w:tcPr>
            <w:tcW w:w="2410" w:type="dxa"/>
            <w:tcBorders>
              <w:top w:val="single" w:sz="8" w:space="0" w:color="auto"/>
              <w:left w:val="single" w:sz="8" w:space="0" w:color="auto"/>
              <w:bottom w:val="single" w:sz="8" w:space="0" w:color="auto"/>
              <w:right w:val="single" w:sz="8" w:space="0" w:color="auto"/>
            </w:tcBorders>
          </w:tcPr>
          <w:p w14:paraId="78CA984D" w14:textId="084D8A31" w:rsidR="00020700" w:rsidRPr="00020700" w:rsidRDefault="00C44062" w:rsidP="008D0F3E">
            <w:pPr>
              <w:spacing w:before="120" w:after="120"/>
              <w:rPr>
                <w:rFonts w:eastAsia="Arial" w:cs="Arial"/>
                <w:b/>
                <w:color w:val="000000" w:themeColor="text1"/>
                <w:lang w:val="en-US"/>
              </w:rPr>
            </w:pPr>
            <w:r>
              <w:rPr>
                <w:rFonts w:eastAsia="Arial" w:cs="Arial"/>
                <w:b/>
                <w:color w:val="000000" w:themeColor="text1"/>
                <w:lang w:val="en-US"/>
              </w:rPr>
              <w:t>11</w:t>
            </w:r>
          </w:p>
        </w:tc>
        <w:tc>
          <w:tcPr>
            <w:tcW w:w="1842" w:type="dxa"/>
            <w:tcBorders>
              <w:top w:val="single" w:sz="8" w:space="0" w:color="auto"/>
              <w:left w:val="single" w:sz="8" w:space="0" w:color="auto"/>
              <w:bottom w:val="single" w:sz="8" w:space="0" w:color="auto"/>
              <w:right w:val="single" w:sz="8" w:space="0" w:color="auto"/>
            </w:tcBorders>
          </w:tcPr>
          <w:p w14:paraId="0F41AC00" w14:textId="25775F40" w:rsidR="00020700" w:rsidRPr="00020700" w:rsidRDefault="00C44062" w:rsidP="008D0F3E">
            <w:pPr>
              <w:spacing w:before="120" w:after="120"/>
              <w:rPr>
                <w:rFonts w:eastAsia="Arial" w:cs="Arial"/>
                <w:b/>
                <w:color w:val="000000" w:themeColor="text1"/>
                <w:lang w:val="en-US"/>
              </w:rPr>
            </w:pPr>
            <w:r>
              <w:rPr>
                <w:rFonts w:eastAsia="Arial" w:cs="Arial"/>
                <w:b/>
                <w:color w:val="000000" w:themeColor="text1"/>
                <w:lang w:val="en-US"/>
              </w:rPr>
              <w:t>100</w:t>
            </w:r>
          </w:p>
        </w:tc>
        <w:tc>
          <w:tcPr>
            <w:tcW w:w="1418" w:type="dxa"/>
            <w:tcBorders>
              <w:top w:val="single" w:sz="8" w:space="0" w:color="auto"/>
              <w:left w:val="single" w:sz="8" w:space="0" w:color="auto"/>
              <w:bottom w:val="single" w:sz="8" w:space="0" w:color="auto"/>
              <w:right w:val="single" w:sz="8" w:space="0" w:color="auto"/>
            </w:tcBorders>
          </w:tcPr>
          <w:p w14:paraId="6570305F" w14:textId="7E089FB7" w:rsidR="00020700" w:rsidRPr="00020700" w:rsidRDefault="00C44062" w:rsidP="008D0F3E">
            <w:pPr>
              <w:spacing w:before="120" w:after="120"/>
              <w:rPr>
                <w:rFonts w:eastAsia="Arial" w:cs="Arial"/>
                <w:b/>
                <w:color w:val="000000" w:themeColor="text1"/>
                <w:lang w:val="en-US"/>
              </w:rPr>
            </w:pPr>
            <w:r>
              <w:rPr>
                <w:rFonts w:eastAsia="Arial" w:cs="Arial"/>
                <w:b/>
                <w:color w:val="000000" w:themeColor="text1"/>
                <w:lang w:val="en-US"/>
              </w:rPr>
              <w:t>1100</w:t>
            </w:r>
          </w:p>
        </w:tc>
        <w:tc>
          <w:tcPr>
            <w:tcW w:w="2268" w:type="dxa"/>
            <w:tcBorders>
              <w:top w:val="single" w:sz="8" w:space="0" w:color="auto"/>
              <w:left w:val="single" w:sz="8" w:space="0" w:color="auto"/>
              <w:bottom w:val="single" w:sz="8" w:space="0" w:color="auto"/>
              <w:right w:val="single" w:sz="8" w:space="0" w:color="auto"/>
            </w:tcBorders>
          </w:tcPr>
          <w:p w14:paraId="1BFCAB71" w14:textId="0C43D891" w:rsidR="00020700" w:rsidRPr="004202B7" w:rsidRDefault="00C44062" w:rsidP="008D0F3E">
            <w:pPr>
              <w:spacing w:before="120" w:after="120"/>
              <w:rPr>
                <w:lang w:val="en-US"/>
              </w:rPr>
            </w:pPr>
            <w:r>
              <w:rPr>
                <w:lang w:val="en-US"/>
              </w:rPr>
              <w:t>Fuel for field work</w:t>
            </w:r>
          </w:p>
        </w:tc>
      </w:tr>
    </w:tbl>
    <w:p w14:paraId="1F470AF0" w14:textId="77777777" w:rsidR="004202B7" w:rsidRDefault="004202B7" w:rsidP="001D7A49">
      <w:pPr>
        <w:spacing w:before="240" w:after="240"/>
        <w:rPr>
          <w:lang w:val="en-GB"/>
        </w:rPr>
      </w:pPr>
    </w:p>
    <w:p w14:paraId="2EFD8018" w14:textId="77777777" w:rsidR="00AF06A8" w:rsidRDefault="00AF06A8" w:rsidP="00AF06A8">
      <w:pPr>
        <w:tabs>
          <w:tab w:val="left" w:pos="1678"/>
        </w:tabs>
        <w:rPr>
          <w:lang w:val="en-GB"/>
        </w:rPr>
      </w:pPr>
      <w:r>
        <w:rPr>
          <w:lang w:val="en-GB"/>
        </w:rPr>
        <w:tab/>
      </w:r>
    </w:p>
    <w:p w14:paraId="6B01C71B" w14:textId="792F6239" w:rsidR="00AF06A8" w:rsidRPr="00AF06A8" w:rsidRDefault="00AF06A8" w:rsidP="009D1FD2">
      <w:pPr>
        <w:ind w:left="0"/>
        <w:rPr>
          <w:lang w:val="en-GB"/>
        </w:rPr>
      </w:pPr>
    </w:p>
    <w:p w14:paraId="4764774E" w14:textId="77777777" w:rsidR="00D33DD4" w:rsidRDefault="004C672D" w:rsidP="00FC0094">
      <w:pPr>
        <w:spacing w:before="240"/>
        <w:rPr>
          <w:rFonts w:cs="Arial"/>
          <w:iCs/>
          <w:lang w:val="en-GB"/>
        </w:rPr>
      </w:pPr>
      <w:r w:rsidRPr="00725D89">
        <w:rPr>
          <w:rFonts w:cs="Arial"/>
          <w:b/>
          <w:bCs/>
          <w:iCs/>
          <w:lang w:val="en-GB"/>
        </w:rPr>
        <w:t xml:space="preserve">Calculate your financial bid exactly in line with the quantitative requirements of the specification of inputs above. </w:t>
      </w:r>
      <w:r w:rsidRPr="00725D89">
        <w:rPr>
          <w:rFonts w:cs="Arial"/>
          <w:iCs/>
          <w:lang w:val="en-GB"/>
        </w:rPr>
        <w:t>There is no contractual right to use up the full days/travel or workshops or budgets. The number of days/travel/workshops and the budgets will be contractually agreed as</w:t>
      </w:r>
      <w:r w:rsidRPr="00725D89">
        <w:rPr>
          <w:rFonts w:cs="Arial"/>
          <w:b/>
          <w:bCs/>
          <w:iCs/>
          <w:lang w:val="en-GB"/>
        </w:rPr>
        <w:t xml:space="preserve"> maximum amounts</w:t>
      </w:r>
      <w:r w:rsidRPr="00725D89">
        <w:rPr>
          <w:rFonts w:cs="Arial"/>
          <w:iCs/>
          <w:lang w:val="en-GB"/>
        </w:rPr>
        <w:t>. The regulations on pricing are contained in the price schedule</w:t>
      </w:r>
      <w:r w:rsidR="00D37492" w:rsidRPr="00725D89">
        <w:rPr>
          <w:rFonts w:cs="Arial"/>
          <w:iCs/>
          <w:lang w:val="en-GB"/>
        </w:rPr>
        <w:t>.</w:t>
      </w:r>
    </w:p>
    <w:p w14:paraId="51AA6B87" w14:textId="77777777" w:rsidR="00C51650" w:rsidRPr="00C51650" w:rsidRDefault="00C51650" w:rsidP="00C51650">
      <w:pPr>
        <w:keepNext/>
        <w:numPr>
          <w:ilvl w:val="0"/>
          <w:numId w:val="4"/>
        </w:numPr>
        <w:tabs>
          <w:tab w:val="num" w:pos="360"/>
        </w:tabs>
        <w:spacing w:before="240" w:after="240" w:line="360" w:lineRule="atLeast"/>
        <w:ind w:left="709" w:firstLine="0"/>
        <w:outlineLvl w:val="1"/>
        <w:rPr>
          <w:b/>
          <w:lang w:val="en-GB"/>
        </w:rPr>
      </w:pPr>
      <w:bookmarkStart w:id="25" w:name="_Toc173242112"/>
      <w:r w:rsidRPr="00C51650">
        <w:rPr>
          <w:b/>
          <w:lang w:val="en-GB"/>
        </w:rPr>
        <w:t>Conceptual</w:t>
      </w:r>
      <w:bookmarkEnd w:id="25"/>
    </w:p>
    <w:p w14:paraId="11EC075E" w14:textId="77777777" w:rsidR="00C51650" w:rsidRPr="00C51650" w:rsidRDefault="00C51650" w:rsidP="00C51650">
      <w:pPr>
        <w:spacing w:after="240"/>
        <w:rPr>
          <w:lang w:val="en-GB"/>
        </w:rPr>
      </w:pPr>
      <w:r w:rsidRPr="00C51650">
        <w:rPr>
          <w:lang w:val="en-GB"/>
        </w:rPr>
        <w:t>The tender should indicate how the services outlined in Section I.4 (Tasks) are to be provided. Reference should be made to the following criteria:</w:t>
      </w:r>
    </w:p>
    <w:p w14:paraId="26E35527" w14:textId="77777777" w:rsidR="00C51650" w:rsidRPr="00C51650" w:rsidRDefault="00C51650" w:rsidP="00C51650">
      <w:pPr>
        <w:numPr>
          <w:ilvl w:val="0"/>
          <w:numId w:val="3"/>
        </w:numPr>
        <w:spacing w:after="240"/>
        <w:ind w:left="1066" w:hanging="357"/>
        <w:contextualSpacing/>
        <w:rPr>
          <w:lang w:val="en-GB"/>
        </w:rPr>
      </w:pPr>
      <w:bookmarkStart w:id="26" w:name="_Hlk161837344"/>
      <w:r w:rsidRPr="00C51650">
        <w:rPr>
          <w:lang w:val="en-GB"/>
        </w:rPr>
        <w:lastRenderedPageBreak/>
        <w:t>3.1 Strategy: interpretation of the objectives in the TOR, critical examination of outlined tasks and presentation of implementation strategy</w:t>
      </w:r>
    </w:p>
    <w:p w14:paraId="7A466EE3" w14:textId="77777777" w:rsidR="00C51650" w:rsidRPr="00C51650" w:rsidRDefault="00C51650" w:rsidP="00C51650">
      <w:pPr>
        <w:numPr>
          <w:ilvl w:val="0"/>
          <w:numId w:val="3"/>
        </w:numPr>
        <w:spacing w:after="240"/>
        <w:ind w:left="1066" w:hanging="357"/>
        <w:contextualSpacing/>
        <w:rPr>
          <w:lang w:val="en-GB"/>
        </w:rPr>
      </w:pPr>
      <w:r w:rsidRPr="00C51650">
        <w:rPr>
          <w:lang w:val="en-GB"/>
        </w:rPr>
        <w:t>3.2 Processes: Presentation of implementation plan (activities, milestones and schedule)</w:t>
      </w:r>
    </w:p>
    <w:p w14:paraId="7B1903BB" w14:textId="77777777" w:rsidR="00C51650" w:rsidRPr="00C51650" w:rsidRDefault="00C51650" w:rsidP="00C51650">
      <w:pPr>
        <w:numPr>
          <w:ilvl w:val="0"/>
          <w:numId w:val="3"/>
        </w:numPr>
        <w:spacing w:after="240"/>
        <w:ind w:left="1066" w:hanging="357"/>
        <w:contextualSpacing/>
        <w:rPr>
          <w:lang w:val="en-GB"/>
        </w:rPr>
      </w:pPr>
      <w:r w:rsidRPr="00C51650">
        <w:rPr>
          <w:lang w:val="en-GB"/>
        </w:rPr>
        <w:t xml:space="preserve">3.3 Project management: </w:t>
      </w:r>
      <w:proofErr w:type="spellStart"/>
      <w:r w:rsidRPr="00C51650">
        <w:rPr>
          <w:lang w:val="en-GB"/>
        </w:rPr>
        <w:t>i</w:t>
      </w:r>
      <w:proofErr w:type="spellEnd"/>
      <w:r w:rsidRPr="00C51650">
        <w:rPr>
          <w:lang w:val="en-GB"/>
        </w:rPr>
        <w:t xml:space="preserve">) How to coordination with key partners, ii) presentation of personnel assignment plan and iii) Monitoring &amp; Evaluation (collection of data and reporting) </w:t>
      </w:r>
      <w:bookmarkEnd w:id="26"/>
    </w:p>
    <w:p w14:paraId="09B11426" w14:textId="77777777" w:rsidR="00C51650" w:rsidRPr="00C51650" w:rsidRDefault="00C51650" w:rsidP="00C51650">
      <w:pPr>
        <w:keepNext/>
        <w:spacing w:before="240" w:after="240" w:line="360" w:lineRule="atLeast"/>
        <w:ind w:hanging="709"/>
        <w:outlineLvl w:val="0"/>
        <w:rPr>
          <w:rFonts w:eastAsiaTheme="majorEastAsia" w:cstheme="majorBidi"/>
          <w:b/>
          <w:iCs/>
          <w:color w:val="365F91" w:themeColor="accent1" w:themeShade="BF"/>
          <w:kern w:val="28"/>
          <w:szCs w:val="40"/>
          <w:lang w:val="en-GB"/>
        </w:rPr>
      </w:pPr>
      <w:bookmarkStart w:id="27" w:name="_Toc151716741"/>
      <w:bookmarkStart w:id="28" w:name="_Ref508121786"/>
      <w:bookmarkStart w:id="29" w:name="_Ref508122384"/>
      <w:bookmarkStart w:id="30" w:name="_Ref508122597"/>
      <w:bookmarkStart w:id="31" w:name="_Toc508620018"/>
      <w:bookmarkStart w:id="32" w:name="_Toc119493847"/>
      <w:bookmarkStart w:id="33" w:name="_Toc173242113"/>
      <w:bookmarkEnd w:id="27"/>
      <w:r w:rsidRPr="00C51650">
        <w:rPr>
          <w:rFonts w:eastAsiaTheme="majorEastAsia" w:cstheme="majorBidi"/>
          <w:b/>
          <w:iCs/>
          <w:color w:val="365F91" w:themeColor="accent1" w:themeShade="BF"/>
          <w:kern w:val="28"/>
          <w:szCs w:val="40"/>
          <w:lang w:val="en-GB"/>
        </w:rPr>
        <w:t xml:space="preserve">Requirements on the format of the </w:t>
      </w:r>
      <w:bookmarkEnd w:id="28"/>
      <w:bookmarkEnd w:id="29"/>
      <w:bookmarkEnd w:id="30"/>
      <w:bookmarkEnd w:id="31"/>
      <w:bookmarkEnd w:id="32"/>
      <w:r w:rsidRPr="00C51650">
        <w:rPr>
          <w:rFonts w:eastAsiaTheme="majorEastAsia" w:cstheme="majorBidi"/>
          <w:b/>
          <w:iCs/>
          <w:color w:val="365F91" w:themeColor="accent1" w:themeShade="BF"/>
          <w:kern w:val="28"/>
          <w:szCs w:val="40"/>
          <w:lang w:val="en-GB"/>
        </w:rPr>
        <w:t>tender</w:t>
      </w:r>
      <w:bookmarkEnd w:id="33"/>
    </w:p>
    <w:p w14:paraId="695EA8FB" w14:textId="77777777" w:rsidR="00C51650" w:rsidRPr="00C51650" w:rsidRDefault="00C51650" w:rsidP="00C51650">
      <w:pPr>
        <w:rPr>
          <w:rFonts w:cs="Arial"/>
          <w:lang w:val="en-GB"/>
        </w:rPr>
      </w:pPr>
      <w:r w:rsidRPr="00C51650">
        <w:rPr>
          <w:lang w:val="en-GB"/>
        </w:rPr>
        <w:t>The CV submitted for each expert can have a maximum of four pages. The concept (if required) should not exceed five pages. If one of the maximum page lengths is exceeded, the content appearing after the cut-off point will not be included in the assessment. External content (e.g. links to websites) will also not be considered</w:t>
      </w:r>
      <w:r w:rsidRPr="00C51650">
        <w:rPr>
          <w:rFonts w:cs="Arial"/>
          <w:lang w:val="en-GB"/>
        </w:rPr>
        <w:t>).</w:t>
      </w:r>
    </w:p>
    <w:p w14:paraId="738BB4F7" w14:textId="77777777" w:rsidR="00C51650" w:rsidRPr="00725D89" w:rsidRDefault="00C51650" w:rsidP="00FC0094">
      <w:pPr>
        <w:spacing w:before="240"/>
        <w:rPr>
          <w:rFonts w:cs="Arial"/>
          <w:iCs/>
          <w:lang w:val="en-GB"/>
        </w:rPr>
      </w:pPr>
    </w:p>
    <w:p w14:paraId="7441BFC7" w14:textId="5D85B2A3" w:rsidR="00AF06A8" w:rsidRDefault="00AF06A8">
      <w:pPr>
        <w:ind w:left="0"/>
        <w:rPr>
          <w:b/>
          <w:iCs/>
          <w:kern w:val="28"/>
          <w:lang w:val="en-GB"/>
        </w:rPr>
      </w:pPr>
      <w:bookmarkStart w:id="34" w:name="_Toc151716739"/>
      <w:bookmarkStart w:id="35" w:name="_Toc151716749"/>
      <w:bookmarkStart w:id="36" w:name="_Toc151716750"/>
      <w:bookmarkStart w:id="37" w:name="_Toc149550649"/>
      <w:bookmarkStart w:id="38" w:name="_Toc149550696"/>
      <w:bookmarkStart w:id="39" w:name="_Toc149550650"/>
      <w:bookmarkStart w:id="40" w:name="_Toc149550697"/>
      <w:bookmarkStart w:id="41" w:name="_Toc149550651"/>
      <w:bookmarkStart w:id="42" w:name="_Toc149550698"/>
      <w:bookmarkStart w:id="43" w:name="_Toc149550652"/>
      <w:bookmarkStart w:id="44" w:name="_Toc149550699"/>
      <w:bookmarkStart w:id="45" w:name="_Toc149550653"/>
      <w:bookmarkStart w:id="46" w:name="_Toc149550700"/>
      <w:bookmarkStart w:id="47" w:name="_Toc516133745"/>
      <w:bookmarkStart w:id="48" w:name="_Toc119492779"/>
      <w:bookmarkStart w:id="49" w:name="_Toc119492824"/>
      <w:bookmarkStart w:id="50" w:name="_Toc119492876"/>
      <w:bookmarkStart w:id="51" w:name="_Toc119492991"/>
      <w:bookmarkStart w:id="52" w:name="_Toc119493079"/>
      <w:bookmarkStart w:id="53" w:name="_Toc119493229"/>
      <w:bookmarkStart w:id="54" w:name="_Toc119493854"/>
      <w:bookmarkStart w:id="55" w:name="_Toc119492780"/>
      <w:bookmarkStart w:id="56" w:name="_Toc119492825"/>
      <w:bookmarkStart w:id="57" w:name="_Toc119492877"/>
      <w:bookmarkStart w:id="58" w:name="_Toc119492992"/>
      <w:bookmarkStart w:id="59" w:name="_Toc119493080"/>
      <w:bookmarkStart w:id="60" w:name="_Toc119493230"/>
      <w:bookmarkStart w:id="61" w:name="_Toc119493855"/>
      <w:bookmarkStart w:id="62" w:name="_Toc119492781"/>
      <w:bookmarkStart w:id="63" w:name="_Toc119492826"/>
      <w:bookmarkStart w:id="64" w:name="_Toc119492878"/>
      <w:bookmarkStart w:id="65" w:name="_Toc119492993"/>
      <w:bookmarkStart w:id="66" w:name="_Toc119493081"/>
      <w:bookmarkStart w:id="67" w:name="_Toc119493231"/>
      <w:bookmarkStart w:id="68" w:name="_Toc119493856"/>
      <w:bookmarkStart w:id="69" w:name="_Toc119492782"/>
      <w:bookmarkStart w:id="70" w:name="_Toc119492827"/>
      <w:bookmarkStart w:id="71" w:name="_Toc119492879"/>
      <w:bookmarkStart w:id="72" w:name="_Toc119492994"/>
      <w:bookmarkStart w:id="73" w:name="_Toc119493082"/>
      <w:bookmarkStart w:id="74" w:name="_Toc119493232"/>
      <w:bookmarkStart w:id="75" w:name="_Toc119493857"/>
      <w:bookmarkStart w:id="76" w:name="_Toc119492783"/>
      <w:bookmarkStart w:id="77" w:name="_Toc119492828"/>
      <w:bookmarkStart w:id="78" w:name="_Toc119492880"/>
      <w:bookmarkStart w:id="79" w:name="_Toc119492995"/>
      <w:bookmarkStart w:id="80" w:name="_Toc119493083"/>
      <w:bookmarkStart w:id="81" w:name="_Toc119493233"/>
      <w:bookmarkStart w:id="82" w:name="_Toc119493858"/>
      <w:bookmarkStart w:id="83" w:name="_Toc119492784"/>
      <w:bookmarkStart w:id="84" w:name="_Toc119492829"/>
      <w:bookmarkStart w:id="85" w:name="_Toc119492881"/>
      <w:bookmarkStart w:id="86" w:name="_Toc119492996"/>
      <w:bookmarkStart w:id="87" w:name="_Toc119493084"/>
      <w:bookmarkStart w:id="88" w:name="_Toc119493234"/>
      <w:bookmarkStart w:id="89" w:name="_Toc119493859"/>
      <w:bookmarkStart w:id="90" w:name="_Toc119492785"/>
      <w:bookmarkStart w:id="91" w:name="_Toc119492830"/>
      <w:bookmarkStart w:id="92" w:name="_Toc119492882"/>
      <w:bookmarkStart w:id="93" w:name="_Toc119492997"/>
      <w:bookmarkStart w:id="94" w:name="_Toc119493085"/>
      <w:bookmarkStart w:id="95" w:name="_Toc119493235"/>
      <w:bookmarkStart w:id="96" w:name="_Toc119493860"/>
      <w:bookmarkStart w:id="97" w:name="_Toc119492786"/>
      <w:bookmarkStart w:id="98" w:name="_Toc119492831"/>
      <w:bookmarkStart w:id="99" w:name="_Toc119492883"/>
      <w:bookmarkStart w:id="100" w:name="_Toc119492998"/>
      <w:bookmarkStart w:id="101" w:name="_Toc119493086"/>
      <w:bookmarkStart w:id="102" w:name="_Toc119493236"/>
      <w:bookmarkStart w:id="103" w:name="_Toc119493861"/>
      <w:bookmarkStart w:id="104" w:name="_Toc119492787"/>
      <w:bookmarkStart w:id="105" w:name="_Toc119492832"/>
      <w:bookmarkStart w:id="106" w:name="_Toc119492884"/>
      <w:bookmarkStart w:id="107" w:name="_Toc119492999"/>
      <w:bookmarkStart w:id="108" w:name="_Toc119493087"/>
      <w:bookmarkStart w:id="109" w:name="_Toc119493237"/>
      <w:bookmarkStart w:id="110" w:name="_Toc119493862"/>
      <w:bookmarkStart w:id="111" w:name="_Toc119492788"/>
      <w:bookmarkStart w:id="112" w:name="_Toc119492833"/>
      <w:bookmarkStart w:id="113" w:name="_Toc119492885"/>
      <w:bookmarkStart w:id="114" w:name="_Toc119493000"/>
      <w:bookmarkStart w:id="115" w:name="_Toc119493088"/>
      <w:bookmarkStart w:id="116" w:name="_Toc119493238"/>
      <w:bookmarkStart w:id="117" w:name="_Toc119493863"/>
      <w:bookmarkStart w:id="118" w:name="_Toc119492789"/>
      <w:bookmarkStart w:id="119" w:name="_Toc119492834"/>
      <w:bookmarkStart w:id="120" w:name="_Toc119492886"/>
      <w:bookmarkStart w:id="121" w:name="_Toc119493001"/>
      <w:bookmarkStart w:id="122" w:name="_Toc119493089"/>
      <w:bookmarkStart w:id="123" w:name="_Toc119493239"/>
      <w:bookmarkStart w:id="124" w:name="_Toc119493864"/>
      <w:bookmarkStart w:id="125" w:name="_Toc119492790"/>
      <w:bookmarkStart w:id="126" w:name="_Toc119492835"/>
      <w:bookmarkStart w:id="127" w:name="_Toc119492887"/>
      <w:bookmarkStart w:id="128" w:name="_Toc119493002"/>
      <w:bookmarkStart w:id="129" w:name="_Toc119493090"/>
      <w:bookmarkStart w:id="130" w:name="_Toc119493240"/>
      <w:bookmarkStart w:id="131" w:name="_Toc119493865"/>
      <w:bookmarkStart w:id="132" w:name="_Toc119493866"/>
      <w:bookmarkStart w:id="133" w:name="_Toc12609422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9672A55" w14:textId="77777777" w:rsidR="007B6864" w:rsidRPr="00725D89" w:rsidRDefault="00056B5F" w:rsidP="00FC0094">
      <w:pPr>
        <w:pStyle w:val="Aufzhlung2"/>
        <w:rPr>
          <w:lang w:val="en-GB"/>
        </w:rPr>
      </w:pPr>
      <w:bookmarkStart w:id="134" w:name="_Toc173854230"/>
      <w:r w:rsidRPr="00725D89">
        <w:rPr>
          <w:lang w:val="en-GB"/>
        </w:rPr>
        <w:t xml:space="preserve">Outsourced processing of personal </w:t>
      </w:r>
      <w:bookmarkEnd w:id="132"/>
      <w:bookmarkEnd w:id="133"/>
      <w:r w:rsidRPr="00725D89">
        <w:rPr>
          <w:rStyle w:val="Heading1Char"/>
          <w:b/>
          <w:lang w:val="en-GB"/>
        </w:rPr>
        <w:t>data</w:t>
      </w:r>
      <w:bookmarkEnd w:id="134"/>
    </w:p>
    <w:p w14:paraId="2DAF4750" w14:textId="77777777" w:rsidR="00CD6F74" w:rsidRPr="00325C58" w:rsidRDefault="00CD6F74" w:rsidP="00CD6F74">
      <w:pPr>
        <w:keepNext/>
        <w:spacing w:before="240" w:after="240"/>
        <w:outlineLvl w:val="0"/>
        <w:rPr>
          <w:rFonts w:eastAsiaTheme="majorEastAsia" w:cs="Arial"/>
          <w:iCs/>
          <w:szCs w:val="40"/>
          <w:lang w:val="en-GB"/>
        </w:rPr>
      </w:pPr>
      <w:bookmarkStart w:id="135" w:name="_Toc119493867"/>
      <w:bookmarkStart w:id="136" w:name="_Toc126094221"/>
      <w:r w:rsidRPr="00325C58">
        <w:rPr>
          <w:rFonts w:eastAsiaTheme="majorEastAsia" w:cs="Arial"/>
          <w:iCs/>
          <w:szCs w:val="40"/>
          <w:lang w:val="en-GB"/>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384F9131" w14:textId="77777777" w:rsidR="00CD6F74" w:rsidRPr="00325C58" w:rsidRDefault="00CD6F74" w:rsidP="00CD6F74">
      <w:pPr>
        <w:keepNext/>
        <w:spacing w:before="240" w:after="240"/>
        <w:outlineLvl w:val="0"/>
        <w:rPr>
          <w:rFonts w:eastAsiaTheme="majorEastAsia" w:cs="Arial"/>
          <w:iCs/>
          <w:szCs w:val="40"/>
          <w:lang w:val="en-GB"/>
        </w:rPr>
      </w:pPr>
      <w:r w:rsidRPr="00325C58">
        <w:rPr>
          <w:rFonts w:eastAsiaTheme="majorEastAsia" w:cs="Arial"/>
          <w:iCs/>
          <w:szCs w:val="40"/>
          <w:lang w:val="en-GB"/>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5F4B2B57" w14:textId="77777777" w:rsidR="007B6864" w:rsidRPr="00725D89" w:rsidRDefault="007B6864" w:rsidP="00A13F3B">
      <w:pPr>
        <w:spacing w:before="480" w:after="240"/>
        <w:rPr>
          <w:b/>
          <w:bCs/>
          <w:lang w:val="en-GB"/>
        </w:rPr>
      </w:pPr>
      <w:r w:rsidRPr="00725D89">
        <w:rPr>
          <w:b/>
          <w:bCs/>
          <w:lang w:val="en-GB"/>
        </w:rPr>
        <w:t>An</w:t>
      </w:r>
      <w:bookmarkEnd w:id="135"/>
      <w:bookmarkEnd w:id="136"/>
      <w:r w:rsidR="004C5439" w:rsidRPr="00725D89">
        <w:rPr>
          <w:b/>
          <w:bCs/>
          <w:lang w:val="en-GB"/>
        </w:rPr>
        <w:t>nexes</w:t>
      </w:r>
    </w:p>
    <w:bookmarkEnd w:id="0"/>
    <w:p w14:paraId="61CA8451" w14:textId="5F9638C3" w:rsidR="00A13F3B" w:rsidRDefault="00C4188B" w:rsidP="00C4188B">
      <w:pPr>
        <w:pStyle w:val="ZulschenderText"/>
        <w:numPr>
          <w:ilvl w:val="0"/>
          <w:numId w:val="1"/>
        </w:numPr>
        <w:spacing w:before="0" w:after="120"/>
        <w:ind w:left="1066" w:hanging="357"/>
        <w:rPr>
          <w:color w:val="auto"/>
          <w:lang w:val="en-US"/>
        </w:rPr>
      </w:pPr>
      <w:r>
        <w:rPr>
          <w:color w:val="auto"/>
          <w:lang w:val="en-US"/>
        </w:rPr>
        <w:t>Project concept</w:t>
      </w:r>
      <w:r w:rsidR="0054765E">
        <w:rPr>
          <w:color w:val="auto"/>
          <w:lang w:val="en-US"/>
        </w:rPr>
        <w:t xml:space="preserve"> and project plan</w:t>
      </w:r>
    </w:p>
    <w:p w14:paraId="606323E9" w14:textId="201ACCA4" w:rsidR="0054765E" w:rsidRDefault="0054765E" w:rsidP="00C4188B">
      <w:pPr>
        <w:pStyle w:val="ZulschenderText"/>
        <w:numPr>
          <w:ilvl w:val="0"/>
          <w:numId w:val="1"/>
        </w:numPr>
        <w:spacing w:before="0" w:after="120"/>
        <w:ind w:left="1066" w:hanging="357"/>
        <w:rPr>
          <w:color w:val="auto"/>
          <w:lang w:val="en-US"/>
        </w:rPr>
      </w:pPr>
      <w:r>
        <w:rPr>
          <w:color w:val="auto"/>
          <w:lang w:val="en-US"/>
        </w:rPr>
        <w:t xml:space="preserve">Table of key </w:t>
      </w:r>
      <w:r w:rsidR="00D21160">
        <w:rPr>
          <w:color w:val="auto"/>
          <w:lang w:val="en-US"/>
        </w:rPr>
        <w:t>Figures</w:t>
      </w:r>
    </w:p>
    <w:p w14:paraId="5350F700" w14:textId="037206C4" w:rsidR="00841CF1" w:rsidRDefault="00751DD9" w:rsidP="004F5CDF">
      <w:pPr>
        <w:pStyle w:val="ZulschenderText"/>
        <w:numPr>
          <w:ilvl w:val="0"/>
          <w:numId w:val="1"/>
        </w:numPr>
        <w:spacing w:before="0" w:after="120"/>
        <w:ind w:left="1066" w:hanging="357"/>
        <w:rPr>
          <w:color w:val="auto"/>
          <w:lang w:val="en-US"/>
        </w:rPr>
      </w:pPr>
      <w:r>
        <w:rPr>
          <w:color w:val="auto"/>
          <w:lang w:val="en-US"/>
        </w:rPr>
        <w:t>Theory of Change</w:t>
      </w:r>
    </w:p>
    <w:p w14:paraId="573B7952" w14:textId="77777777" w:rsidR="00820A4F" w:rsidRDefault="00820A4F" w:rsidP="00820A4F">
      <w:pPr>
        <w:pStyle w:val="ZulschenderText"/>
        <w:numPr>
          <w:ilvl w:val="0"/>
          <w:numId w:val="1"/>
        </w:numPr>
        <w:spacing w:before="0" w:after="120"/>
        <w:ind w:left="1066" w:hanging="357"/>
        <w:rPr>
          <w:color w:val="auto"/>
          <w:lang w:val="en-US"/>
        </w:rPr>
      </w:pPr>
      <w:proofErr w:type="spellStart"/>
      <w:r>
        <w:rPr>
          <w:color w:val="auto"/>
          <w:lang w:val="en-US"/>
        </w:rPr>
        <w:t>develoPPP</w:t>
      </w:r>
      <w:proofErr w:type="spellEnd"/>
      <w:r>
        <w:rPr>
          <w:color w:val="auto"/>
          <w:lang w:val="en-US"/>
        </w:rPr>
        <w:t xml:space="preserve"> for Jobs M&amp;E manual with M&amp;E definitions for KPIs</w:t>
      </w:r>
    </w:p>
    <w:p w14:paraId="330D9D12" w14:textId="77777777" w:rsidR="00820A4F" w:rsidRPr="004F5CDF" w:rsidRDefault="00820A4F" w:rsidP="00766E6E">
      <w:pPr>
        <w:pStyle w:val="ZulschenderText"/>
        <w:spacing w:before="0" w:after="120"/>
        <w:rPr>
          <w:color w:val="auto"/>
          <w:lang w:val="en-US"/>
        </w:rPr>
      </w:pPr>
    </w:p>
    <w:sectPr w:rsidR="00820A4F" w:rsidRPr="004F5CDF" w:rsidSect="004D2908">
      <w:headerReference w:type="default" r:id="rId15"/>
      <w:footerReference w:type="default" r:id="rId16"/>
      <w:headerReference w:type="first" r:id="rId17"/>
      <w:footerReference w:type="first" r:id="rId18"/>
      <w:pgSz w:w="11907" w:h="16840" w:code="9"/>
      <w:pgMar w:top="1418" w:right="1418" w:bottom="1134" w:left="1418"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593C8" w14:textId="77777777" w:rsidR="00B37040" w:rsidRDefault="00B37040">
      <w:r>
        <w:separator/>
      </w:r>
    </w:p>
  </w:endnote>
  <w:endnote w:type="continuationSeparator" w:id="0">
    <w:p w14:paraId="4660DC84" w14:textId="77777777" w:rsidR="00B37040" w:rsidRDefault="00B37040">
      <w:r>
        <w:continuationSeparator/>
      </w:r>
    </w:p>
  </w:endnote>
  <w:endnote w:type="continuationNotice" w:id="1">
    <w:p w14:paraId="388C5D97" w14:textId="77777777" w:rsidR="00B37040" w:rsidRDefault="00B37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9B411" w14:textId="77777777" w:rsidR="001C4437" w:rsidRDefault="001C4437">
    <w:pPr>
      <w:jc w:val="right"/>
    </w:pPr>
    <w:r>
      <w:fldChar w:fldCharType="begin"/>
    </w:r>
    <w:r>
      <w:instrText xml:space="preserve"> PAGE </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C16D" w14:textId="77777777" w:rsidR="001C4437" w:rsidRPr="000215A8" w:rsidRDefault="001C4437" w:rsidP="003C2673">
    <w:pPr>
      <w:pStyle w:val="Footer"/>
      <w:tabs>
        <w:tab w:val="clear" w:pos="4536"/>
      </w:tabs>
      <w:ind w:left="0"/>
      <w:rPr>
        <w:sz w:val="14"/>
      </w:rPr>
    </w:pPr>
    <w:r w:rsidRPr="000215A8">
      <w:rPr>
        <w:sz w:val="14"/>
      </w:rPr>
      <w:t>Form 41-13-1</w:t>
    </w:r>
    <w:r>
      <w:rPr>
        <w:sz w:val="14"/>
      </w:rPr>
      <w:t>2-en</w:t>
    </w:r>
    <w:r w:rsidRPr="000215A8">
      <w:rPr>
        <w:sz w:val="14"/>
      </w:rPr>
      <w:tab/>
    </w:r>
    <w:r w:rsidRPr="000215A8">
      <w:rPr>
        <w:rStyle w:val="PageNumber"/>
        <w:sz w:val="14"/>
      </w:rPr>
      <w:fldChar w:fldCharType="begin"/>
    </w:r>
    <w:r w:rsidRPr="000215A8">
      <w:rPr>
        <w:rStyle w:val="PageNumber"/>
        <w:sz w:val="14"/>
      </w:rPr>
      <w:instrText xml:space="preserve"> PAGE </w:instrText>
    </w:r>
    <w:r w:rsidRPr="000215A8">
      <w:rPr>
        <w:rStyle w:val="PageNumber"/>
        <w:sz w:val="14"/>
      </w:rPr>
      <w:fldChar w:fldCharType="separate"/>
    </w:r>
    <w:r w:rsidRPr="000215A8">
      <w:rPr>
        <w:rStyle w:val="PageNumber"/>
        <w:sz w:val="14"/>
      </w:rPr>
      <w:t>1</w:t>
    </w:r>
    <w:r w:rsidRPr="000215A8">
      <w:rPr>
        <w:rStyle w:val="PageNumbe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5E55D" w14:textId="77777777" w:rsidR="00B37040" w:rsidRDefault="00B37040">
      <w:r>
        <w:separator/>
      </w:r>
    </w:p>
  </w:footnote>
  <w:footnote w:type="continuationSeparator" w:id="0">
    <w:p w14:paraId="4400E10C" w14:textId="77777777" w:rsidR="00B37040" w:rsidRDefault="00B37040">
      <w:r>
        <w:continuationSeparator/>
      </w:r>
    </w:p>
  </w:footnote>
  <w:footnote w:type="continuationNotice" w:id="1">
    <w:p w14:paraId="04F8374A" w14:textId="77777777" w:rsidR="00B37040" w:rsidRDefault="00B37040"/>
  </w:footnote>
  <w:footnote w:id="2">
    <w:p w14:paraId="5AB6DBB1" w14:textId="4760AFDA" w:rsidR="003722A7" w:rsidRPr="00C04B5A" w:rsidRDefault="003722A7" w:rsidP="003722A7">
      <w:pPr>
        <w:pStyle w:val="FootnoteText"/>
        <w:rPr>
          <w:sz w:val="18"/>
          <w:szCs w:val="18"/>
          <w:lang w:val="en-US"/>
        </w:rPr>
      </w:pPr>
      <w:r w:rsidRPr="00C04B5A">
        <w:rPr>
          <w:rStyle w:val="FootnoteReference"/>
          <w:sz w:val="18"/>
          <w:szCs w:val="18"/>
        </w:rPr>
        <w:footnoteRef/>
      </w:r>
      <w:r w:rsidRPr="00C04B5A">
        <w:rPr>
          <w:sz w:val="18"/>
          <w:szCs w:val="18"/>
          <w:lang w:val="en-US"/>
        </w:rPr>
        <w:t xml:space="preserve"> Increase of real income, i.e. adjusted for inflation. </w:t>
      </w:r>
    </w:p>
  </w:footnote>
  <w:footnote w:id="3">
    <w:p w14:paraId="7FB7E489" w14:textId="77777777" w:rsidR="009306FC" w:rsidRPr="00C04B5A" w:rsidRDefault="009306FC" w:rsidP="009306FC">
      <w:pPr>
        <w:pStyle w:val="FootnoteText"/>
        <w:rPr>
          <w:sz w:val="18"/>
          <w:szCs w:val="18"/>
          <w:lang w:val="en-US"/>
        </w:rPr>
      </w:pPr>
      <w:r w:rsidRPr="00C04B5A">
        <w:rPr>
          <w:rStyle w:val="FootnoteReference"/>
          <w:sz w:val="18"/>
          <w:szCs w:val="18"/>
        </w:rPr>
        <w:footnoteRef/>
      </w:r>
      <w:r w:rsidRPr="00C04B5A">
        <w:rPr>
          <w:sz w:val="18"/>
          <w:szCs w:val="18"/>
          <w:lang w:val="en-US"/>
        </w:rPr>
        <w:t xml:space="preserve"> </w:t>
      </w:r>
      <w:r>
        <w:rPr>
          <w:sz w:val="18"/>
          <w:szCs w:val="18"/>
          <w:lang w:val="en-US"/>
        </w:rPr>
        <w:t>This project refers to the youth definition by the African Union, according to which, persons aged between 15-35 are considered as youth.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179A5" w14:textId="77777777" w:rsidR="001C4437" w:rsidRDefault="001C4437" w:rsidP="003C18CC">
    <w:pPr>
      <w:pStyle w:val="Header"/>
      <w:tabs>
        <w:tab w:val="clear" w:pos="4252"/>
        <w:tab w:val="clear" w:pos="8504"/>
      </w:tabs>
      <w:ind w:left="7371"/>
    </w:pPr>
    <w:r w:rsidRPr="00DD0B7A">
      <w:rPr>
        <w:noProof/>
      </w:rPr>
      <w:drawing>
        <wp:inline distT="0" distB="0" distL="0" distR="0" wp14:anchorId="0DEA073F" wp14:editId="40C3D2A5">
          <wp:extent cx="1707009" cy="711503"/>
          <wp:effectExtent l="0" t="0" r="762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14003" cy="714418"/>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80" w:type="dxa"/>
      <w:tblBorders>
        <w:bottom w:val="single" w:sz="6" w:space="0" w:color="auto"/>
      </w:tblBorders>
      <w:tblLayout w:type="fixed"/>
      <w:tblCellMar>
        <w:left w:w="0" w:type="dxa"/>
        <w:right w:w="0" w:type="dxa"/>
      </w:tblCellMar>
      <w:tblLook w:val="0000" w:firstRow="0" w:lastRow="0" w:firstColumn="0" w:lastColumn="0" w:noHBand="0" w:noVBand="0"/>
    </w:tblPr>
    <w:tblGrid>
      <w:gridCol w:w="7096"/>
      <w:gridCol w:w="1984"/>
    </w:tblGrid>
    <w:tr w:rsidR="001C4437" w14:paraId="46B6F122" w14:textId="77777777" w:rsidTr="00951885">
      <w:tc>
        <w:tcPr>
          <w:tcW w:w="7096" w:type="dxa"/>
        </w:tcPr>
        <w:p w14:paraId="531D9321" w14:textId="77777777" w:rsidR="001C4437" w:rsidRPr="004C1DA1" w:rsidRDefault="001C4437" w:rsidP="004C1DA1">
          <w:pPr>
            <w:pStyle w:val="Header"/>
            <w:spacing w:before="60"/>
            <w:ind w:left="0"/>
            <w:rPr>
              <w:b/>
              <w:sz w:val="28"/>
              <w:lang w:val="en-US"/>
            </w:rPr>
          </w:pPr>
          <w:r w:rsidRPr="004C1DA1">
            <w:rPr>
              <w:b/>
              <w:sz w:val="28"/>
              <w:lang w:val="en-US"/>
            </w:rPr>
            <w:t>Terms of reference (</w:t>
          </w:r>
          <w:proofErr w:type="spellStart"/>
          <w:r w:rsidRPr="004C1DA1">
            <w:rPr>
              <w:b/>
              <w:sz w:val="28"/>
              <w:lang w:val="en-US"/>
            </w:rPr>
            <w:t>ToR</w:t>
          </w:r>
          <w:proofErr w:type="spellEnd"/>
          <w:r w:rsidRPr="004C1DA1">
            <w:rPr>
              <w:b/>
              <w:sz w:val="28"/>
              <w:lang w:val="en-US"/>
            </w:rPr>
            <w:t>) for the</w:t>
          </w:r>
        </w:p>
        <w:p w14:paraId="30A2420A" w14:textId="77777777" w:rsidR="001C4437" w:rsidRDefault="001C4437" w:rsidP="004C1DA1">
          <w:pPr>
            <w:pStyle w:val="Header"/>
            <w:tabs>
              <w:tab w:val="clear" w:pos="4252"/>
              <w:tab w:val="clear" w:pos="8504"/>
            </w:tabs>
            <w:spacing w:before="60"/>
            <w:ind w:left="0"/>
            <w:rPr>
              <w:sz w:val="28"/>
            </w:rPr>
          </w:pPr>
          <w:r w:rsidRPr="004C1DA1">
            <w:rPr>
              <w:b/>
              <w:sz w:val="28"/>
            </w:rPr>
            <w:t>procurement of services</w:t>
          </w:r>
        </w:p>
      </w:tc>
      <w:tc>
        <w:tcPr>
          <w:tcW w:w="1984" w:type="dxa"/>
        </w:tcPr>
        <w:p w14:paraId="5BCC466F" w14:textId="77777777" w:rsidR="001C4437" w:rsidRDefault="001C4437" w:rsidP="00EB500B">
          <w:pPr>
            <w:pStyle w:val="Header"/>
            <w:ind w:left="-863" w:firstLine="709"/>
          </w:pPr>
          <w:r>
            <w:rPr>
              <w:noProof/>
            </w:rPr>
            <w:drawing>
              <wp:inline distT="0" distB="0" distL="0" distR="0" wp14:anchorId="27AA9CFF" wp14:editId="62BDE9A3">
                <wp:extent cx="1714997" cy="714831"/>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14997" cy="714831"/>
                        </a:xfrm>
                        <a:prstGeom prst="rect">
                          <a:avLst/>
                        </a:prstGeom>
                        <a:noFill/>
                        <a:ln w="9525">
                          <a:noFill/>
                          <a:miter lim="800000"/>
                          <a:headEnd/>
                          <a:tailEnd/>
                        </a:ln>
                      </pic:spPr>
                    </pic:pic>
                  </a:graphicData>
                </a:graphic>
              </wp:inline>
            </w:drawing>
          </w:r>
        </w:p>
      </w:tc>
    </w:tr>
  </w:tbl>
  <w:p w14:paraId="734D72E6" w14:textId="77777777" w:rsidR="001C4437" w:rsidRPr="006A7C23" w:rsidRDefault="001C4437">
    <w:pPr>
      <w:pStyle w:val="Header"/>
      <w:rPr>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680EC4"/>
    <w:multiLevelType w:val="hybridMultilevel"/>
    <w:tmpl w:val="55343A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C008C2"/>
    <w:multiLevelType w:val="hybridMultilevel"/>
    <w:tmpl w:val="16901A94"/>
    <w:lvl w:ilvl="0" w:tplc="FB8E30D0">
      <w:start w:val="1"/>
      <w:numFmt w:val="decimal"/>
      <w:lvlText w:val="%1."/>
      <w:lvlJc w:val="left"/>
      <w:pPr>
        <w:ind w:left="720" w:hanging="360"/>
      </w:pPr>
      <w:rPr>
        <w:rFonts w:ascii="Arial" w:eastAsia="Times New Roman" w:hAnsi="Arial" w:cs="Times New Roman"/>
      </w:rPr>
    </w:lvl>
    <w:lvl w:ilvl="1" w:tplc="2A72B9FC">
      <w:start w:val="5"/>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A6B1A"/>
    <w:multiLevelType w:val="hybridMultilevel"/>
    <w:tmpl w:val="EF0E9B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9F16DF"/>
    <w:multiLevelType w:val="hybridMultilevel"/>
    <w:tmpl w:val="5FEA0C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EE4E95"/>
    <w:multiLevelType w:val="hybridMultilevel"/>
    <w:tmpl w:val="6E2602CE"/>
    <w:lvl w:ilvl="0" w:tplc="D8DAA15A">
      <w:start w:val="390"/>
      <w:numFmt w:val="bullet"/>
      <w:lvlText w:val="•"/>
      <w:lvlJc w:val="left"/>
      <w:pPr>
        <w:ind w:left="1189" w:hanging="48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E4808A6"/>
    <w:multiLevelType w:val="hybridMultilevel"/>
    <w:tmpl w:val="E6562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203FC"/>
    <w:multiLevelType w:val="hybridMultilevel"/>
    <w:tmpl w:val="D1E006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A620C5"/>
    <w:multiLevelType w:val="hybridMultilevel"/>
    <w:tmpl w:val="E01423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196A5C"/>
    <w:multiLevelType w:val="hybridMultilevel"/>
    <w:tmpl w:val="B2F010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18F17D7"/>
    <w:multiLevelType w:val="hybridMultilevel"/>
    <w:tmpl w:val="84C4F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B7760"/>
    <w:multiLevelType w:val="hybridMultilevel"/>
    <w:tmpl w:val="F454FE44"/>
    <w:lvl w:ilvl="0" w:tplc="0407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733087F"/>
    <w:multiLevelType w:val="multilevel"/>
    <w:tmpl w:val="F8A20A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C20959"/>
    <w:multiLevelType w:val="hybridMultilevel"/>
    <w:tmpl w:val="B79C5B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34F432AB"/>
    <w:multiLevelType w:val="hybridMultilevel"/>
    <w:tmpl w:val="33661E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D21EEF"/>
    <w:multiLevelType w:val="hybridMultilevel"/>
    <w:tmpl w:val="BFFA5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3E4200"/>
    <w:multiLevelType w:val="multilevel"/>
    <w:tmpl w:val="0407001D"/>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281FEF"/>
    <w:multiLevelType w:val="hybridMultilevel"/>
    <w:tmpl w:val="B7B8C182"/>
    <w:lvl w:ilvl="0" w:tplc="822690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A41A59"/>
    <w:multiLevelType w:val="hybridMultilevel"/>
    <w:tmpl w:val="29E24AC2"/>
    <w:lvl w:ilvl="0" w:tplc="20000019">
      <w:start w:val="1"/>
      <w:numFmt w:val="lowerLetter"/>
      <w:lvlText w:val="%1."/>
      <w:lvlJc w:val="left"/>
      <w:pPr>
        <w:ind w:left="778" w:hanging="360"/>
      </w:pPr>
      <w:rPr>
        <w:rFonts w:hint="default"/>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0" w15:restartNumberingAfterBreak="0">
    <w:nsid w:val="50150D73"/>
    <w:multiLevelType w:val="multilevel"/>
    <w:tmpl w:val="04090025"/>
    <w:lvl w:ilvl="0">
      <w:start w:val="1"/>
      <w:numFmt w:val="decimal"/>
      <w:pStyle w:val="Titre11"/>
      <w:lvlText w:val="%1"/>
      <w:lvlJc w:val="left"/>
      <w:pPr>
        <w:ind w:left="432" w:hanging="432"/>
      </w:pPr>
      <w:rPr>
        <w:b/>
        <w:bCs/>
      </w:rPr>
    </w:lvl>
    <w:lvl w:ilvl="1">
      <w:start w:val="1"/>
      <w:numFmt w:val="decimal"/>
      <w:pStyle w:val="Titre21"/>
      <w:lvlText w:val="%1.%2"/>
      <w:lvlJc w:val="left"/>
      <w:pPr>
        <w:ind w:left="576" w:hanging="576"/>
      </w:pPr>
    </w:lvl>
    <w:lvl w:ilvl="2">
      <w:start w:val="1"/>
      <w:numFmt w:val="decimal"/>
      <w:pStyle w:val="Titre31"/>
      <w:lvlText w:val="%1.%2.%3"/>
      <w:lvlJc w:val="left"/>
      <w:pPr>
        <w:ind w:left="720" w:hanging="720"/>
      </w:pPr>
    </w:lvl>
    <w:lvl w:ilvl="3">
      <w:start w:val="1"/>
      <w:numFmt w:val="decimal"/>
      <w:pStyle w:val="Titre41"/>
      <w:lvlText w:val="%1.%2.%3.%4"/>
      <w:lvlJc w:val="left"/>
      <w:pPr>
        <w:ind w:left="864" w:hanging="864"/>
      </w:pPr>
    </w:lvl>
    <w:lvl w:ilvl="4">
      <w:start w:val="1"/>
      <w:numFmt w:val="decimal"/>
      <w:pStyle w:val="Titre51"/>
      <w:lvlText w:val="%1.%2.%3.%4.%5"/>
      <w:lvlJc w:val="left"/>
      <w:pPr>
        <w:ind w:left="1008" w:hanging="1008"/>
      </w:pPr>
    </w:lvl>
    <w:lvl w:ilvl="5">
      <w:start w:val="1"/>
      <w:numFmt w:val="decimal"/>
      <w:pStyle w:val="Titre61"/>
      <w:lvlText w:val="%1.%2.%3.%4.%5.%6"/>
      <w:lvlJc w:val="left"/>
      <w:pPr>
        <w:ind w:left="1152" w:hanging="1152"/>
      </w:pPr>
    </w:lvl>
    <w:lvl w:ilvl="6">
      <w:start w:val="1"/>
      <w:numFmt w:val="decimal"/>
      <w:pStyle w:val="Titre71"/>
      <w:lvlText w:val="%1.%2.%3.%4.%5.%6.%7"/>
      <w:lvlJc w:val="left"/>
      <w:pPr>
        <w:ind w:left="1296" w:hanging="1296"/>
      </w:pPr>
    </w:lvl>
    <w:lvl w:ilvl="7">
      <w:start w:val="1"/>
      <w:numFmt w:val="decimal"/>
      <w:pStyle w:val="Titre81"/>
      <w:lvlText w:val="%1.%2.%3.%4.%5.%6.%7.%8"/>
      <w:lvlJc w:val="left"/>
      <w:pPr>
        <w:ind w:left="1440" w:hanging="1440"/>
      </w:pPr>
    </w:lvl>
    <w:lvl w:ilvl="8">
      <w:start w:val="1"/>
      <w:numFmt w:val="decimal"/>
      <w:pStyle w:val="Titre91"/>
      <w:lvlText w:val="%1.%2.%3.%4.%5.%6.%7.%8.%9"/>
      <w:lvlJc w:val="left"/>
      <w:pPr>
        <w:ind w:left="1584" w:hanging="1584"/>
      </w:pPr>
    </w:lvl>
  </w:abstractNum>
  <w:abstractNum w:abstractNumId="21" w15:restartNumberingAfterBreak="0">
    <w:nsid w:val="511E3A18"/>
    <w:multiLevelType w:val="hybridMultilevel"/>
    <w:tmpl w:val="CFAC85C4"/>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2" w15:restartNumberingAfterBreak="0">
    <w:nsid w:val="5D7B765A"/>
    <w:multiLevelType w:val="multilevel"/>
    <w:tmpl w:val="F3B62C9C"/>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7D32F6"/>
    <w:multiLevelType w:val="hybridMultilevel"/>
    <w:tmpl w:val="BD9ED310"/>
    <w:lvl w:ilvl="0" w:tplc="DC7623AA">
      <w:start w:val="1"/>
      <w:numFmt w:val="decimal"/>
      <w:pStyle w:val="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7766492"/>
    <w:multiLevelType w:val="hybridMultilevel"/>
    <w:tmpl w:val="991682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AD601D"/>
    <w:multiLevelType w:val="hybridMultilevel"/>
    <w:tmpl w:val="01FA0D6A"/>
    <w:lvl w:ilvl="0" w:tplc="04090001">
      <w:start w:val="1"/>
      <w:numFmt w:val="bullet"/>
      <w:lvlText w:val=""/>
      <w:lvlJc w:val="left"/>
      <w:pPr>
        <w:ind w:left="597" w:hanging="360"/>
      </w:pPr>
      <w:rPr>
        <w:rFonts w:ascii="Symbol" w:hAnsi="Symbol"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26" w15:restartNumberingAfterBreak="0">
    <w:nsid w:val="6D732224"/>
    <w:multiLevelType w:val="hybridMultilevel"/>
    <w:tmpl w:val="0D2491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C424693"/>
    <w:multiLevelType w:val="hybridMultilevel"/>
    <w:tmpl w:val="5BEE4CC8"/>
    <w:lvl w:ilvl="0" w:tplc="1140434E">
      <w:start w:val="1"/>
      <w:numFmt w:val="upperRoman"/>
      <w:pStyle w:val="Aufzhlung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25022000">
    <w:abstractNumId w:val="9"/>
  </w:num>
  <w:num w:numId="2" w16cid:durableId="601257882">
    <w:abstractNumId w:val="12"/>
  </w:num>
  <w:num w:numId="3" w16cid:durableId="240137078">
    <w:abstractNumId w:val="0"/>
  </w:num>
  <w:num w:numId="4" w16cid:durableId="323901910">
    <w:abstractNumId w:val="22"/>
  </w:num>
  <w:num w:numId="5" w16cid:durableId="713702440">
    <w:abstractNumId w:val="17"/>
  </w:num>
  <w:num w:numId="6" w16cid:durableId="1457943946">
    <w:abstractNumId w:val="23"/>
  </w:num>
  <w:num w:numId="7" w16cid:durableId="2027824364">
    <w:abstractNumId w:val="27"/>
  </w:num>
  <w:num w:numId="8" w16cid:durableId="1415198295">
    <w:abstractNumId w:val="7"/>
  </w:num>
  <w:num w:numId="9" w16cid:durableId="1403674963">
    <w:abstractNumId w:val="22"/>
  </w:num>
  <w:num w:numId="10" w16cid:durableId="1901747026">
    <w:abstractNumId w:val="22"/>
  </w:num>
  <w:num w:numId="11" w16cid:durableId="1750620291">
    <w:abstractNumId w:val="22"/>
  </w:num>
  <w:num w:numId="12" w16cid:durableId="375082744">
    <w:abstractNumId w:val="22"/>
  </w:num>
  <w:num w:numId="13" w16cid:durableId="1748527636">
    <w:abstractNumId w:val="22"/>
  </w:num>
  <w:num w:numId="14" w16cid:durableId="449514969">
    <w:abstractNumId w:val="22"/>
  </w:num>
  <w:num w:numId="15" w16cid:durableId="1325011869">
    <w:abstractNumId w:val="22"/>
  </w:num>
  <w:num w:numId="16" w16cid:durableId="937106580">
    <w:abstractNumId w:val="20"/>
  </w:num>
  <w:num w:numId="17" w16cid:durableId="1558281178">
    <w:abstractNumId w:val="11"/>
  </w:num>
  <w:num w:numId="18" w16cid:durableId="1553426929">
    <w:abstractNumId w:val="23"/>
    <w:lvlOverride w:ilvl="0">
      <w:startOverride w:val="1"/>
    </w:lvlOverride>
  </w:num>
  <w:num w:numId="19" w16cid:durableId="1362586768">
    <w:abstractNumId w:val="23"/>
  </w:num>
  <w:num w:numId="20" w16cid:durableId="1762019961">
    <w:abstractNumId w:val="23"/>
  </w:num>
  <w:num w:numId="21" w16cid:durableId="1280448738">
    <w:abstractNumId w:val="23"/>
  </w:num>
  <w:num w:numId="22" w16cid:durableId="452794663">
    <w:abstractNumId w:val="23"/>
  </w:num>
  <w:num w:numId="23" w16cid:durableId="1528133433">
    <w:abstractNumId w:val="23"/>
  </w:num>
  <w:num w:numId="24" w16cid:durableId="1406490626">
    <w:abstractNumId w:val="10"/>
  </w:num>
  <w:num w:numId="25" w16cid:durableId="1901741994">
    <w:abstractNumId w:val="8"/>
  </w:num>
  <w:num w:numId="26" w16cid:durableId="1170684283">
    <w:abstractNumId w:val="25"/>
  </w:num>
  <w:num w:numId="27" w16cid:durableId="2088574315">
    <w:abstractNumId w:val="5"/>
  </w:num>
  <w:num w:numId="28" w16cid:durableId="2068407008">
    <w:abstractNumId w:val="2"/>
  </w:num>
  <w:num w:numId="29" w16cid:durableId="1908758070">
    <w:abstractNumId w:val="19"/>
  </w:num>
  <w:num w:numId="30" w16cid:durableId="944507360">
    <w:abstractNumId w:val="3"/>
  </w:num>
  <w:num w:numId="31" w16cid:durableId="157768289">
    <w:abstractNumId w:val="14"/>
  </w:num>
  <w:num w:numId="32" w16cid:durableId="1236432065">
    <w:abstractNumId w:val="14"/>
  </w:num>
  <w:num w:numId="33" w16cid:durableId="114519639">
    <w:abstractNumId w:val="16"/>
  </w:num>
  <w:num w:numId="34" w16cid:durableId="1860659028">
    <w:abstractNumId w:val="18"/>
  </w:num>
  <w:num w:numId="35" w16cid:durableId="1333989285">
    <w:abstractNumId w:val="24"/>
  </w:num>
  <w:num w:numId="36" w16cid:durableId="445974362">
    <w:abstractNumId w:val="13"/>
  </w:num>
  <w:num w:numId="37" w16cid:durableId="531843770">
    <w:abstractNumId w:val="4"/>
  </w:num>
  <w:num w:numId="38" w16cid:durableId="2018073738">
    <w:abstractNumId w:val="1"/>
  </w:num>
  <w:num w:numId="39" w16cid:durableId="432433970">
    <w:abstractNumId w:val="15"/>
  </w:num>
  <w:num w:numId="40" w16cid:durableId="267351383">
    <w:abstractNumId w:val="21"/>
  </w:num>
  <w:num w:numId="41" w16cid:durableId="904297723">
    <w:abstractNumId w:val="26"/>
  </w:num>
  <w:num w:numId="42" w16cid:durableId="50058720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attachedTemplate r:id="rId1"/>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02F"/>
    <w:rsid w:val="00002E13"/>
    <w:rsid w:val="00005C30"/>
    <w:rsid w:val="00007AE4"/>
    <w:rsid w:val="000101E1"/>
    <w:rsid w:val="00012262"/>
    <w:rsid w:val="00012B0E"/>
    <w:rsid w:val="00020272"/>
    <w:rsid w:val="00020700"/>
    <w:rsid w:val="000215A8"/>
    <w:rsid w:val="00021E1E"/>
    <w:rsid w:val="00022447"/>
    <w:rsid w:val="00022698"/>
    <w:rsid w:val="00022E0B"/>
    <w:rsid w:val="00024B98"/>
    <w:rsid w:val="00024ED4"/>
    <w:rsid w:val="000279F0"/>
    <w:rsid w:val="00030710"/>
    <w:rsid w:val="000307FA"/>
    <w:rsid w:val="0003261D"/>
    <w:rsid w:val="0003322D"/>
    <w:rsid w:val="0003679F"/>
    <w:rsid w:val="00037CF4"/>
    <w:rsid w:val="00041613"/>
    <w:rsid w:val="00042E59"/>
    <w:rsid w:val="000440C5"/>
    <w:rsid w:val="0004552C"/>
    <w:rsid w:val="00050CD4"/>
    <w:rsid w:val="00053EBD"/>
    <w:rsid w:val="000563B9"/>
    <w:rsid w:val="00056B5F"/>
    <w:rsid w:val="000600AB"/>
    <w:rsid w:val="00061548"/>
    <w:rsid w:val="0007230D"/>
    <w:rsid w:val="00074000"/>
    <w:rsid w:val="00074770"/>
    <w:rsid w:val="000819A9"/>
    <w:rsid w:val="00081D62"/>
    <w:rsid w:val="000837E0"/>
    <w:rsid w:val="00085874"/>
    <w:rsid w:val="0008653B"/>
    <w:rsid w:val="000922D2"/>
    <w:rsid w:val="000923CF"/>
    <w:rsid w:val="000A1F5E"/>
    <w:rsid w:val="000A2135"/>
    <w:rsid w:val="000A370F"/>
    <w:rsid w:val="000A3EA8"/>
    <w:rsid w:val="000A7188"/>
    <w:rsid w:val="000B0D46"/>
    <w:rsid w:val="000B20A8"/>
    <w:rsid w:val="000B74DA"/>
    <w:rsid w:val="000C108B"/>
    <w:rsid w:val="000C15F9"/>
    <w:rsid w:val="000C36F1"/>
    <w:rsid w:val="000C4713"/>
    <w:rsid w:val="000D02A1"/>
    <w:rsid w:val="000D32BF"/>
    <w:rsid w:val="000D3AB4"/>
    <w:rsid w:val="000D3FB2"/>
    <w:rsid w:val="000D4086"/>
    <w:rsid w:val="000D5419"/>
    <w:rsid w:val="000D7828"/>
    <w:rsid w:val="000E0C92"/>
    <w:rsid w:val="000E21AC"/>
    <w:rsid w:val="000E5912"/>
    <w:rsid w:val="000E6311"/>
    <w:rsid w:val="000F0AF1"/>
    <w:rsid w:val="000F24BF"/>
    <w:rsid w:val="000F341D"/>
    <w:rsid w:val="000F5177"/>
    <w:rsid w:val="000F532F"/>
    <w:rsid w:val="000F7925"/>
    <w:rsid w:val="00101C0F"/>
    <w:rsid w:val="0010256D"/>
    <w:rsid w:val="0010299F"/>
    <w:rsid w:val="00103E02"/>
    <w:rsid w:val="00104DE4"/>
    <w:rsid w:val="00105E9A"/>
    <w:rsid w:val="00112644"/>
    <w:rsid w:val="001143B3"/>
    <w:rsid w:val="00120204"/>
    <w:rsid w:val="00124019"/>
    <w:rsid w:val="001273F2"/>
    <w:rsid w:val="001348B1"/>
    <w:rsid w:val="00143202"/>
    <w:rsid w:val="00147A30"/>
    <w:rsid w:val="001538B0"/>
    <w:rsid w:val="0015658B"/>
    <w:rsid w:val="00157BEB"/>
    <w:rsid w:val="00161A62"/>
    <w:rsid w:val="00166193"/>
    <w:rsid w:val="00167107"/>
    <w:rsid w:val="00167CEB"/>
    <w:rsid w:val="00171EA5"/>
    <w:rsid w:val="00173D71"/>
    <w:rsid w:val="00181F10"/>
    <w:rsid w:val="00183F3F"/>
    <w:rsid w:val="00186DCA"/>
    <w:rsid w:val="0019179D"/>
    <w:rsid w:val="00192E34"/>
    <w:rsid w:val="0019399E"/>
    <w:rsid w:val="001A17C5"/>
    <w:rsid w:val="001A583B"/>
    <w:rsid w:val="001A69A3"/>
    <w:rsid w:val="001B0476"/>
    <w:rsid w:val="001B0ECA"/>
    <w:rsid w:val="001B1623"/>
    <w:rsid w:val="001B32D0"/>
    <w:rsid w:val="001B4586"/>
    <w:rsid w:val="001B66DC"/>
    <w:rsid w:val="001C22F0"/>
    <w:rsid w:val="001C2FD7"/>
    <w:rsid w:val="001C4437"/>
    <w:rsid w:val="001C48B1"/>
    <w:rsid w:val="001C4A91"/>
    <w:rsid w:val="001C51A0"/>
    <w:rsid w:val="001C536E"/>
    <w:rsid w:val="001C6402"/>
    <w:rsid w:val="001D2096"/>
    <w:rsid w:val="001D57E5"/>
    <w:rsid w:val="001D6A1D"/>
    <w:rsid w:val="001D7A49"/>
    <w:rsid w:val="001E2802"/>
    <w:rsid w:val="001E57A3"/>
    <w:rsid w:val="001F1149"/>
    <w:rsid w:val="001F1828"/>
    <w:rsid w:val="001F5D0F"/>
    <w:rsid w:val="00200AE7"/>
    <w:rsid w:val="00200F95"/>
    <w:rsid w:val="00201BB3"/>
    <w:rsid w:val="00205EE2"/>
    <w:rsid w:val="00210640"/>
    <w:rsid w:val="0021096C"/>
    <w:rsid w:val="00211F00"/>
    <w:rsid w:val="00212B78"/>
    <w:rsid w:val="00212BAE"/>
    <w:rsid w:val="00213D58"/>
    <w:rsid w:val="00214AE7"/>
    <w:rsid w:val="002223C4"/>
    <w:rsid w:val="002245F7"/>
    <w:rsid w:val="00226281"/>
    <w:rsid w:val="002266C5"/>
    <w:rsid w:val="00227C7C"/>
    <w:rsid w:val="00227C98"/>
    <w:rsid w:val="00234A18"/>
    <w:rsid w:val="00235C8B"/>
    <w:rsid w:val="002371C5"/>
    <w:rsid w:val="00242585"/>
    <w:rsid w:val="00246747"/>
    <w:rsid w:val="0024707E"/>
    <w:rsid w:val="00247084"/>
    <w:rsid w:val="0025650C"/>
    <w:rsid w:val="00256EB9"/>
    <w:rsid w:val="00261070"/>
    <w:rsid w:val="00263EDB"/>
    <w:rsid w:val="00264662"/>
    <w:rsid w:val="00264670"/>
    <w:rsid w:val="00264B07"/>
    <w:rsid w:val="00264BCE"/>
    <w:rsid w:val="00267A3A"/>
    <w:rsid w:val="00270510"/>
    <w:rsid w:val="00272178"/>
    <w:rsid w:val="0027339F"/>
    <w:rsid w:val="00276265"/>
    <w:rsid w:val="0027770C"/>
    <w:rsid w:val="00280B6C"/>
    <w:rsid w:val="002834FD"/>
    <w:rsid w:val="00283FA7"/>
    <w:rsid w:val="00285F8E"/>
    <w:rsid w:val="00286647"/>
    <w:rsid w:val="00286C68"/>
    <w:rsid w:val="00292E0D"/>
    <w:rsid w:val="00296B05"/>
    <w:rsid w:val="002A30ED"/>
    <w:rsid w:val="002A5A7F"/>
    <w:rsid w:val="002B266A"/>
    <w:rsid w:val="002B27EF"/>
    <w:rsid w:val="002B29EC"/>
    <w:rsid w:val="002B44E5"/>
    <w:rsid w:val="002B6839"/>
    <w:rsid w:val="002B799E"/>
    <w:rsid w:val="002C0A80"/>
    <w:rsid w:val="002C0CC3"/>
    <w:rsid w:val="002C4167"/>
    <w:rsid w:val="002C51AA"/>
    <w:rsid w:val="002C630E"/>
    <w:rsid w:val="002D084A"/>
    <w:rsid w:val="002D14A3"/>
    <w:rsid w:val="002D1ED5"/>
    <w:rsid w:val="002D2CED"/>
    <w:rsid w:val="002D7687"/>
    <w:rsid w:val="002D7E87"/>
    <w:rsid w:val="002E1111"/>
    <w:rsid w:val="002E11B1"/>
    <w:rsid w:val="002E1937"/>
    <w:rsid w:val="002E268F"/>
    <w:rsid w:val="002E359E"/>
    <w:rsid w:val="002E7640"/>
    <w:rsid w:val="002F2D31"/>
    <w:rsid w:val="002F5444"/>
    <w:rsid w:val="002F652D"/>
    <w:rsid w:val="003004A9"/>
    <w:rsid w:val="00301FDB"/>
    <w:rsid w:val="00302AA3"/>
    <w:rsid w:val="003032C7"/>
    <w:rsid w:val="0030769F"/>
    <w:rsid w:val="00312843"/>
    <w:rsid w:val="00314EC2"/>
    <w:rsid w:val="003174EB"/>
    <w:rsid w:val="00317A91"/>
    <w:rsid w:val="0032237E"/>
    <w:rsid w:val="00323B82"/>
    <w:rsid w:val="00323F8B"/>
    <w:rsid w:val="00325C58"/>
    <w:rsid w:val="00326F4F"/>
    <w:rsid w:val="003311F3"/>
    <w:rsid w:val="0033275C"/>
    <w:rsid w:val="0033583C"/>
    <w:rsid w:val="003375BD"/>
    <w:rsid w:val="003405DF"/>
    <w:rsid w:val="003409C4"/>
    <w:rsid w:val="00340B5D"/>
    <w:rsid w:val="00342142"/>
    <w:rsid w:val="00350459"/>
    <w:rsid w:val="0035274E"/>
    <w:rsid w:val="00355739"/>
    <w:rsid w:val="00355DC8"/>
    <w:rsid w:val="00357DCF"/>
    <w:rsid w:val="00360F44"/>
    <w:rsid w:val="00361BF9"/>
    <w:rsid w:val="00362161"/>
    <w:rsid w:val="00367463"/>
    <w:rsid w:val="00371B29"/>
    <w:rsid w:val="003722A7"/>
    <w:rsid w:val="003746E6"/>
    <w:rsid w:val="00381860"/>
    <w:rsid w:val="003830D3"/>
    <w:rsid w:val="00384CA7"/>
    <w:rsid w:val="00386B34"/>
    <w:rsid w:val="00387092"/>
    <w:rsid w:val="00390B94"/>
    <w:rsid w:val="00391087"/>
    <w:rsid w:val="00391277"/>
    <w:rsid w:val="00393212"/>
    <w:rsid w:val="00395E8D"/>
    <w:rsid w:val="003A1DAE"/>
    <w:rsid w:val="003A5BCF"/>
    <w:rsid w:val="003A5C12"/>
    <w:rsid w:val="003B21D3"/>
    <w:rsid w:val="003B65D8"/>
    <w:rsid w:val="003B6C48"/>
    <w:rsid w:val="003B72D4"/>
    <w:rsid w:val="003C18CC"/>
    <w:rsid w:val="003C19B9"/>
    <w:rsid w:val="003C2673"/>
    <w:rsid w:val="003C44D8"/>
    <w:rsid w:val="003C4E10"/>
    <w:rsid w:val="003C5139"/>
    <w:rsid w:val="003C5DCA"/>
    <w:rsid w:val="003C7652"/>
    <w:rsid w:val="003C7C76"/>
    <w:rsid w:val="003D2F1E"/>
    <w:rsid w:val="003D4A9E"/>
    <w:rsid w:val="003D73E3"/>
    <w:rsid w:val="003D7B0B"/>
    <w:rsid w:val="003E6159"/>
    <w:rsid w:val="003F03F6"/>
    <w:rsid w:val="003F0891"/>
    <w:rsid w:val="003F50C4"/>
    <w:rsid w:val="003F58EE"/>
    <w:rsid w:val="003F73F2"/>
    <w:rsid w:val="004100B3"/>
    <w:rsid w:val="00412239"/>
    <w:rsid w:val="00414C0F"/>
    <w:rsid w:val="00417E0A"/>
    <w:rsid w:val="00417E4A"/>
    <w:rsid w:val="004202B7"/>
    <w:rsid w:val="0042287D"/>
    <w:rsid w:val="00423321"/>
    <w:rsid w:val="004247F3"/>
    <w:rsid w:val="004249E6"/>
    <w:rsid w:val="0042507E"/>
    <w:rsid w:val="0042666F"/>
    <w:rsid w:val="00430EC0"/>
    <w:rsid w:val="00430F79"/>
    <w:rsid w:val="004347C6"/>
    <w:rsid w:val="00437E78"/>
    <w:rsid w:val="004402C0"/>
    <w:rsid w:val="004404F8"/>
    <w:rsid w:val="00440AFE"/>
    <w:rsid w:val="004424BB"/>
    <w:rsid w:val="00444D03"/>
    <w:rsid w:val="0044691B"/>
    <w:rsid w:val="00447111"/>
    <w:rsid w:val="004501C0"/>
    <w:rsid w:val="00461A06"/>
    <w:rsid w:val="004648AB"/>
    <w:rsid w:val="0046564A"/>
    <w:rsid w:val="00470414"/>
    <w:rsid w:val="004741AC"/>
    <w:rsid w:val="004753D5"/>
    <w:rsid w:val="004753E3"/>
    <w:rsid w:val="00476DC0"/>
    <w:rsid w:val="00477244"/>
    <w:rsid w:val="00477898"/>
    <w:rsid w:val="00481AD4"/>
    <w:rsid w:val="004839D2"/>
    <w:rsid w:val="00483DE6"/>
    <w:rsid w:val="004873CC"/>
    <w:rsid w:val="004903F2"/>
    <w:rsid w:val="0049113A"/>
    <w:rsid w:val="0049279B"/>
    <w:rsid w:val="00492CD7"/>
    <w:rsid w:val="00493051"/>
    <w:rsid w:val="00497973"/>
    <w:rsid w:val="004A0882"/>
    <w:rsid w:val="004A2796"/>
    <w:rsid w:val="004A33DF"/>
    <w:rsid w:val="004A355C"/>
    <w:rsid w:val="004A39A0"/>
    <w:rsid w:val="004A3C00"/>
    <w:rsid w:val="004A61E3"/>
    <w:rsid w:val="004B0B3A"/>
    <w:rsid w:val="004B0BBB"/>
    <w:rsid w:val="004B2573"/>
    <w:rsid w:val="004B352D"/>
    <w:rsid w:val="004B5EDF"/>
    <w:rsid w:val="004B6644"/>
    <w:rsid w:val="004C1DA1"/>
    <w:rsid w:val="004C2B62"/>
    <w:rsid w:val="004C3291"/>
    <w:rsid w:val="004C5439"/>
    <w:rsid w:val="004C59E5"/>
    <w:rsid w:val="004C5A50"/>
    <w:rsid w:val="004C672D"/>
    <w:rsid w:val="004C6AA0"/>
    <w:rsid w:val="004D193B"/>
    <w:rsid w:val="004D2908"/>
    <w:rsid w:val="004D2A1E"/>
    <w:rsid w:val="004D2DB8"/>
    <w:rsid w:val="004D4160"/>
    <w:rsid w:val="004D7F37"/>
    <w:rsid w:val="004E187E"/>
    <w:rsid w:val="004E19E5"/>
    <w:rsid w:val="004E1A57"/>
    <w:rsid w:val="004E24D7"/>
    <w:rsid w:val="004E4010"/>
    <w:rsid w:val="004E4BAD"/>
    <w:rsid w:val="004F22CF"/>
    <w:rsid w:val="004F37F9"/>
    <w:rsid w:val="004F4F4D"/>
    <w:rsid w:val="004F5CDF"/>
    <w:rsid w:val="00502C7B"/>
    <w:rsid w:val="00506DD4"/>
    <w:rsid w:val="0051129A"/>
    <w:rsid w:val="00513B98"/>
    <w:rsid w:val="00514A83"/>
    <w:rsid w:val="00520E35"/>
    <w:rsid w:val="0054120D"/>
    <w:rsid w:val="00541DFA"/>
    <w:rsid w:val="00542836"/>
    <w:rsid w:val="00542B07"/>
    <w:rsid w:val="00543C23"/>
    <w:rsid w:val="00545D34"/>
    <w:rsid w:val="00546846"/>
    <w:rsid w:val="00546883"/>
    <w:rsid w:val="0054765E"/>
    <w:rsid w:val="00550AE8"/>
    <w:rsid w:val="005516B3"/>
    <w:rsid w:val="00556571"/>
    <w:rsid w:val="00560A33"/>
    <w:rsid w:val="005629CF"/>
    <w:rsid w:val="00565F2D"/>
    <w:rsid w:val="00567188"/>
    <w:rsid w:val="005672D7"/>
    <w:rsid w:val="00567828"/>
    <w:rsid w:val="00572B21"/>
    <w:rsid w:val="00577319"/>
    <w:rsid w:val="00586323"/>
    <w:rsid w:val="00587753"/>
    <w:rsid w:val="005953A3"/>
    <w:rsid w:val="00596C27"/>
    <w:rsid w:val="00597130"/>
    <w:rsid w:val="00597F27"/>
    <w:rsid w:val="005A3F8D"/>
    <w:rsid w:val="005A4425"/>
    <w:rsid w:val="005A7E79"/>
    <w:rsid w:val="005B1C77"/>
    <w:rsid w:val="005B4B48"/>
    <w:rsid w:val="005B55AC"/>
    <w:rsid w:val="005C0296"/>
    <w:rsid w:val="005C10A4"/>
    <w:rsid w:val="005C1C92"/>
    <w:rsid w:val="005C1EE5"/>
    <w:rsid w:val="005C2E8C"/>
    <w:rsid w:val="005C2FF0"/>
    <w:rsid w:val="005C6837"/>
    <w:rsid w:val="005D0268"/>
    <w:rsid w:val="005D1660"/>
    <w:rsid w:val="005D540F"/>
    <w:rsid w:val="005D57A8"/>
    <w:rsid w:val="005E6D07"/>
    <w:rsid w:val="005E7336"/>
    <w:rsid w:val="005F55BE"/>
    <w:rsid w:val="005F748F"/>
    <w:rsid w:val="005F79C9"/>
    <w:rsid w:val="006038F9"/>
    <w:rsid w:val="00606350"/>
    <w:rsid w:val="00606B51"/>
    <w:rsid w:val="006108B1"/>
    <w:rsid w:val="006126AC"/>
    <w:rsid w:val="00614298"/>
    <w:rsid w:val="0062345C"/>
    <w:rsid w:val="00623C51"/>
    <w:rsid w:val="0062441E"/>
    <w:rsid w:val="00624B7E"/>
    <w:rsid w:val="00631081"/>
    <w:rsid w:val="0063120C"/>
    <w:rsid w:val="0063323F"/>
    <w:rsid w:val="00636671"/>
    <w:rsid w:val="00637133"/>
    <w:rsid w:val="0064233B"/>
    <w:rsid w:val="006429D8"/>
    <w:rsid w:val="00660746"/>
    <w:rsid w:val="006657E0"/>
    <w:rsid w:val="00666B1E"/>
    <w:rsid w:val="00666D6C"/>
    <w:rsid w:val="00666ECC"/>
    <w:rsid w:val="00673885"/>
    <w:rsid w:val="00675A6C"/>
    <w:rsid w:val="00681808"/>
    <w:rsid w:val="0068543E"/>
    <w:rsid w:val="00687448"/>
    <w:rsid w:val="006905C9"/>
    <w:rsid w:val="00691FB6"/>
    <w:rsid w:val="0069255F"/>
    <w:rsid w:val="00693D7B"/>
    <w:rsid w:val="006963ED"/>
    <w:rsid w:val="00696A5B"/>
    <w:rsid w:val="006A22E5"/>
    <w:rsid w:val="006A3F8C"/>
    <w:rsid w:val="006A559D"/>
    <w:rsid w:val="006A5FF5"/>
    <w:rsid w:val="006A714B"/>
    <w:rsid w:val="006A7C23"/>
    <w:rsid w:val="006B2D9B"/>
    <w:rsid w:val="006B3829"/>
    <w:rsid w:val="006B3B43"/>
    <w:rsid w:val="006B481B"/>
    <w:rsid w:val="006B51AE"/>
    <w:rsid w:val="006B66D1"/>
    <w:rsid w:val="006B6BA0"/>
    <w:rsid w:val="006B6C26"/>
    <w:rsid w:val="006B7003"/>
    <w:rsid w:val="006C0252"/>
    <w:rsid w:val="006C084B"/>
    <w:rsid w:val="006C5780"/>
    <w:rsid w:val="006C5F84"/>
    <w:rsid w:val="006C770F"/>
    <w:rsid w:val="006D2DEA"/>
    <w:rsid w:val="006D2E62"/>
    <w:rsid w:val="006D4613"/>
    <w:rsid w:val="006D739A"/>
    <w:rsid w:val="006E5E5F"/>
    <w:rsid w:val="006F49A4"/>
    <w:rsid w:val="006F558B"/>
    <w:rsid w:val="006F58D1"/>
    <w:rsid w:val="006F58DE"/>
    <w:rsid w:val="006F65B8"/>
    <w:rsid w:val="0070283A"/>
    <w:rsid w:val="007046A7"/>
    <w:rsid w:val="00710C8C"/>
    <w:rsid w:val="007110CA"/>
    <w:rsid w:val="00712061"/>
    <w:rsid w:val="00712BDC"/>
    <w:rsid w:val="0071561A"/>
    <w:rsid w:val="00717FCE"/>
    <w:rsid w:val="007255D7"/>
    <w:rsid w:val="00725D89"/>
    <w:rsid w:val="00734419"/>
    <w:rsid w:val="00735477"/>
    <w:rsid w:val="00736156"/>
    <w:rsid w:val="007429F7"/>
    <w:rsid w:val="00746C01"/>
    <w:rsid w:val="00751990"/>
    <w:rsid w:val="00751C74"/>
    <w:rsid w:val="00751DD9"/>
    <w:rsid w:val="00752929"/>
    <w:rsid w:val="00752D22"/>
    <w:rsid w:val="00762668"/>
    <w:rsid w:val="00763D39"/>
    <w:rsid w:val="0076614C"/>
    <w:rsid w:val="00766E6E"/>
    <w:rsid w:val="007675C6"/>
    <w:rsid w:val="00772929"/>
    <w:rsid w:val="00776B03"/>
    <w:rsid w:val="00776E0B"/>
    <w:rsid w:val="007772EB"/>
    <w:rsid w:val="00777EF8"/>
    <w:rsid w:val="00777FD1"/>
    <w:rsid w:val="0078066B"/>
    <w:rsid w:val="00780CBE"/>
    <w:rsid w:val="00782E07"/>
    <w:rsid w:val="00786630"/>
    <w:rsid w:val="00786974"/>
    <w:rsid w:val="00787756"/>
    <w:rsid w:val="0079088F"/>
    <w:rsid w:val="0079211F"/>
    <w:rsid w:val="007934A0"/>
    <w:rsid w:val="00797279"/>
    <w:rsid w:val="007A1772"/>
    <w:rsid w:val="007A183D"/>
    <w:rsid w:val="007A3210"/>
    <w:rsid w:val="007A4B41"/>
    <w:rsid w:val="007A602F"/>
    <w:rsid w:val="007A65A9"/>
    <w:rsid w:val="007B03C9"/>
    <w:rsid w:val="007B1795"/>
    <w:rsid w:val="007B6864"/>
    <w:rsid w:val="007C26E9"/>
    <w:rsid w:val="007C2FEB"/>
    <w:rsid w:val="007C3787"/>
    <w:rsid w:val="007C3916"/>
    <w:rsid w:val="007C739A"/>
    <w:rsid w:val="007D1984"/>
    <w:rsid w:val="007D2222"/>
    <w:rsid w:val="007D3CF2"/>
    <w:rsid w:val="007D456D"/>
    <w:rsid w:val="007D5613"/>
    <w:rsid w:val="007D5DBD"/>
    <w:rsid w:val="007D7671"/>
    <w:rsid w:val="007D788D"/>
    <w:rsid w:val="007E01B5"/>
    <w:rsid w:val="007E2226"/>
    <w:rsid w:val="007F0587"/>
    <w:rsid w:val="007F24B0"/>
    <w:rsid w:val="007F7A8B"/>
    <w:rsid w:val="00801810"/>
    <w:rsid w:val="008025B3"/>
    <w:rsid w:val="00802D1C"/>
    <w:rsid w:val="0080754A"/>
    <w:rsid w:val="00811846"/>
    <w:rsid w:val="0081459D"/>
    <w:rsid w:val="00820A4F"/>
    <w:rsid w:val="00823C3F"/>
    <w:rsid w:val="008248C8"/>
    <w:rsid w:val="008254DE"/>
    <w:rsid w:val="00825631"/>
    <w:rsid w:val="0082636A"/>
    <w:rsid w:val="008267A6"/>
    <w:rsid w:val="0083284D"/>
    <w:rsid w:val="00832BAE"/>
    <w:rsid w:val="00832DF1"/>
    <w:rsid w:val="00834826"/>
    <w:rsid w:val="00835BCA"/>
    <w:rsid w:val="008404DB"/>
    <w:rsid w:val="00840F97"/>
    <w:rsid w:val="00841CF1"/>
    <w:rsid w:val="0084548D"/>
    <w:rsid w:val="00846710"/>
    <w:rsid w:val="00853893"/>
    <w:rsid w:val="0085549A"/>
    <w:rsid w:val="00856AA8"/>
    <w:rsid w:val="00860E97"/>
    <w:rsid w:val="008620C9"/>
    <w:rsid w:val="00866C0A"/>
    <w:rsid w:val="0087228E"/>
    <w:rsid w:val="00874A66"/>
    <w:rsid w:val="0088017B"/>
    <w:rsid w:val="00881AE5"/>
    <w:rsid w:val="00881DD4"/>
    <w:rsid w:val="00893D96"/>
    <w:rsid w:val="008947FC"/>
    <w:rsid w:val="00897D42"/>
    <w:rsid w:val="008A2D40"/>
    <w:rsid w:val="008A4AF4"/>
    <w:rsid w:val="008A7DAA"/>
    <w:rsid w:val="008B1336"/>
    <w:rsid w:val="008B6EE3"/>
    <w:rsid w:val="008B7738"/>
    <w:rsid w:val="008C153D"/>
    <w:rsid w:val="008C28B1"/>
    <w:rsid w:val="008C2B02"/>
    <w:rsid w:val="008C3D7E"/>
    <w:rsid w:val="008C4006"/>
    <w:rsid w:val="008C45EB"/>
    <w:rsid w:val="008C6E6D"/>
    <w:rsid w:val="008C703B"/>
    <w:rsid w:val="008D22C4"/>
    <w:rsid w:val="008D43AE"/>
    <w:rsid w:val="008D49B6"/>
    <w:rsid w:val="008D4A3C"/>
    <w:rsid w:val="008D78BF"/>
    <w:rsid w:val="008E3D2C"/>
    <w:rsid w:val="008E47A7"/>
    <w:rsid w:val="008E51F0"/>
    <w:rsid w:val="008E708C"/>
    <w:rsid w:val="008F17A6"/>
    <w:rsid w:val="008F1E3C"/>
    <w:rsid w:val="008F2CD7"/>
    <w:rsid w:val="008F49D6"/>
    <w:rsid w:val="008F7134"/>
    <w:rsid w:val="008F747A"/>
    <w:rsid w:val="008F7CD5"/>
    <w:rsid w:val="00901E46"/>
    <w:rsid w:val="00902C66"/>
    <w:rsid w:val="0090598A"/>
    <w:rsid w:val="0091462B"/>
    <w:rsid w:val="00920453"/>
    <w:rsid w:val="00925C06"/>
    <w:rsid w:val="0092676A"/>
    <w:rsid w:val="009306FC"/>
    <w:rsid w:val="00931E96"/>
    <w:rsid w:val="00933B7B"/>
    <w:rsid w:val="0093596C"/>
    <w:rsid w:val="009360DC"/>
    <w:rsid w:val="00941334"/>
    <w:rsid w:val="00941E89"/>
    <w:rsid w:val="0094220B"/>
    <w:rsid w:val="00945D10"/>
    <w:rsid w:val="00947BF6"/>
    <w:rsid w:val="00950E90"/>
    <w:rsid w:val="00951885"/>
    <w:rsid w:val="00961579"/>
    <w:rsid w:val="009616DF"/>
    <w:rsid w:val="00962B9D"/>
    <w:rsid w:val="0096492D"/>
    <w:rsid w:val="00964F7D"/>
    <w:rsid w:val="009650F5"/>
    <w:rsid w:val="00965B91"/>
    <w:rsid w:val="00966451"/>
    <w:rsid w:val="0096680A"/>
    <w:rsid w:val="00967395"/>
    <w:rsid w:val="00976875"/>
    <w:rsid w:val="00977304"/>
    <w:rsid w:val="00987343"/>
    <w:rsid w:val="00987F53"/>
    <w:rsid w:val="00993A31"/>
    <w:rsid w:val="0099400F"/>
    <w:rsid w:val="00997DEB"/>
    <w:rsid w:val="009A1762"/>
    <w:rsid w:val="009A536D"/>
    <w:rsid w:val="009B5447"/>
    <w:rsid w:val="009B5C94"/>
    <w:rsid w:val="009B5E14"/>
    <w:rsid w:val="009B6DFE"/>
    <w:rsid w:val="009B7BB0"/>
    <w:rsid w:val="009C1272"/>
    <w:rsid w:val="009C3D9F"/>
    <w:rsid w:val="009C40B1"/>
    <w:rsid w:val="009C51BE"/>
    <w:rsid w:val="009D0A1A"/>
    <w:rsid w:val="009D1FD2"/>
    <w:rsid w:val="009D2053"/>
    <w:rsid w:val="009D3B75"/>
    <w:rsid w:val="009D4BE8"/>
    <w:rsid w:val="009D7AA5"/>
    <w:rsid w:val="009E3CDC"/>
    <w:rsid w:val="009E500C"/>
    <w:rsid w:val="009E581E"/>
    <w:rsid w:val="009E59B5"/>
    <w:rsid w:val="009F3933"/>
    <w:rsid w:val="009F5B0C"/>
    <w:rsid w:val="00A10F39"/>
    <w:rsid w:val="00A11226"/>
    <w:rsid w:val="00A120D6"/>
    <w:rsid w:val="00A13F3B"/>
    <w:rsid w:val="00A1747A"/>
    <w:rsid w:val="00A2114D"/>
    <w:rsid w:val="00A224BB"/>
    <w:rsid w:val="00A2528C"/>
    <w:rsid w:val="00A26EEB"/>
    <w:rsid w:val="00A316CA"/>
    <w:rsid w:val="00A3544C"/>
    <w:rsid w:val="00A44910"/>
    <w:rsid w:val="00A45FDD"/>
    <w:rsid w:val="00A469A5"/>
    <w:rsid w:val="00A517A2"/>
    <w:rsid w:val="00A5425A"/>
    <w:rsid w:val="00A60536"/>
    <w:rsid w:val="00A60A0D"/>
    <w:rsid w:val="00A63F8B"/>
    <w:rsid w:val="00A66A01"/>
    <w:rsid w:val="00A7037B"/>
    <w:rsid w:val="00A83427"/>
    <w:rsid w:val="00A86543"/>
    <w:rsid w:val="00A907E1"/>
    <w:rsid w:val="00A90C76"/>
    <w:rsid w:val="00A913BF"/>
    <w:rsid w:val="00A916AD"/>
    <w:rsid w:val="00A91A2A"/>
    <w:rsid w:val="00A931E4"/>
    <w:rsid w:val="00AA260A"/>
    <w:rsid w:val="00AA7E23"/>
    <w:rsid w:val="00AB27A5"/>
    <w:rsid w:val="00AB389C"/>
    <w:rsid w:val="00AB5D81"/>
    <w:rsid w:val="00AB6E97"/>
    <w:rsid w:val="00AB6F87"/>
    <w:rsid w:val="00AB766F"/>
    <w:rsid w:val="00AC4ADF"/>
    <w:rsid w:val="00AC51C2"/>
    <w:rsid w:val="00AC6AA2"/>
    <w:rsid w:val="00AC6D37"/>
    <w:rsid w:val="00AC73B2"/>
    <w:rsid w:val="00AC7C4E"/>
    <w:rsid w:val="00AC7D55"/>
    <w:rsid w:val="00AD271B"/>
    <w:rsid w:val="00AD2F49"/>
    <w:rsid w:val="00AD386C"/>
    <w:rsid w:val="00AE06A6"/>
    <w:rsid w:val="00AE156E"/>
    <w:rsid w:val="00AE2451"/>
    <w:rsid w:val="00AE360F"/>
    <w:rsid w:val="00AE4094"/>
    <w:rsid w:val="00AE40CD"/>
    <w:rsid w:val="00AE49F4"/>
    <w:rsid w:val="00AE5A2C"/>
    <w:rsid w:val="00AF06A8"/>
    <w:rsid w:val="00AF1926"/>
    <w:rsid w:val="00AF4105"/>
    <w:rsid w:val="00AF44A7"/>
    <w:rsid w:val="00AF51FB"/>
    <w:rsid w:val="00AF6443"/>
    <w:rsid w:val="00B008C2"/>
    <w:rsid w:val="00B0190C"/>
    <w:rsid w:val="00B01FEA"/>
    <w:rsid w:val="00B05016"/>
    <w:rsid w:val="00B10757"/>
    <w:rsid w:val="00B11150"/>
    <w:rsid w:val="00B13A6A"/>
    <w:rsid w:val="00B17CAD"/>
    <w:rsid w:val="00B25D7A"/>
    <w:rsid w:val="00B31E86"/>
    <w:rsid w:val="00B3202D"/>
    <w:rsid w:val="00B37040"/>
    <w:rsid w:val="00B4096C"/>
    <w:rsid w:val="00B42BB3"/>
    <w:rsid w:val="00B467D6"/>
    <w:rsid w:val="00B47C0B"/>
    <w:rsid w:val="00B47D75"/>
    <w:rsid w:val="00B57E56"/>
    <w:rsid w:val="00B614C8"/>
    <w:rsid w:val="00B61E65"/>
    <w:rsid w:val="00B64A4D"/>
    <w:rsid w:val="00B65655"/>
    <w:rsid w:val="00B658F2"/>
    <w:rsid w:val="00B66335"/>
    <w:rsid w:val="00B82467"/>
    <w:rsid w:val="00B86AEB"/>
    <w:rsid w:val="00B925F9"/>
    <w:rsid w:val="00B92E87"/>
    <w:rsid w:val="00B96915"/>
    <w:rsid w:val="00B97F1B"/>
    <w:rsid w:val="00BA43E0"/>
    <w:rsid w:val="00BA46DC"/>
    <w:rsid w:val="00BA5E51"/>
    <w:rsid w:val="00BA696E"/>
    <w:rsid w:val="00BB164E"/>
    <w:rsid w:val="00BB186E"/>
    <w:rsid w:val="00BB194F"/>
    <w:rsid w:val="00BB2435"/>
    <w:rsid w:val="00BB38F5"/>
    <w:rsid w:val="00BB4C2F"/>
    <w:rsid w:val="00BD04D7"/>
    <w:rsid w:val="00BE4169"/>
    <w:rsid w:val="00BE582E"/>
    <w:rsid w:val="00BE78C4"/>
    <w:rsid w:val="00BF53A9"/>
    <w:rsid w:val="00BF7018"/>
    <w:rsid w:val="00C01662"/>
    <w:rsid w:val="00C01ABA"/>
    <w:rsid w:val="00C01BD5"/>
    <w:rsid w:val="00C0271C"/>
    <w:rsid w:val="00C07F07"/>
    <w:rsid w:val="00C1189D"/>
    <w:rsid w:val="00C1271A"/>
    <w:rsid w:val="00C14D18"/>
    <w:rsid w:val="00C16DFC"/>
    <w:rsid w:val="00C21762"/>
    <w:rsid w:val="00C21FF5"/>
    <w:rsid w:val="00C2286D"/>
    <w:rsid w:val="00C23C1F"/>
    <w:rsid w:val="00C241B5"/>
    <w:rsid w:val="00C257D2"/>
    <w:rsid w:val="00C26964"/>
    <w:rsid w:val="00C2729D"/>
    <w:rsid w:val="00C31DE4"/>
    <w:rsid w:val="00C356F2"/>
    <w:rsid w:val="00C4081A"/>
    <w:rsid w:val="00C4188B"/>
    <w:rsid w:val="00C41F90"/>
    <w:rsid w:val="00C43FDD"/>
    <w:rsid w:val="00C44062"/>
    <w:rsid w:val="00C467B3"/>
    <w:rsid w:val="00C50390"/>
    <w:rsid w:val="00C50CA7"/>
    <w:rsid w:val="00C51650"/>
    <w:rsid w:val="00C53E77"/>
    <w:rsid w:val="00C54BDC"/>
    <w:rsid w:val="00C5602A"/>
    <w:rsid w:val="00C60DA3"/>
    <w:rsid w:val="00C61F1E"/>
    <w:rsid w:val="00C621D1"/>
    <w:rsid w:val="00C6608D"/>
    <w:rsid w:val="00C67E6B"/>
    <w:rsid w:val="00C71316"/>
    <w:rsid w:val="00C717B2"/>
    <w:rsid w:val="00C7296F"/>
    <w:rsid w:val="00C72F35"/>
    <w:rsid w:val="00C7474E"/>
    <w:rsid w:val="00C766A0"/>
    <w:rsid w:val="00C77A5C"/>
    <w:rsid w:val="00C80322"/>
    <w:rsid w:val="00C8098D"/>
    <w:rsid w:val="00C835D1"/>
    <w:rsid w:val="00C8552A"/>
    <w:rsid w:val="00C8589F"/>
    <w:rsid w:val="00C85F62"/>
    <w:rsid w:val="00C8658D"/>
    <w:rsid w:val="00C8762F"/>
    <w:rsid w:val="00C87D42"/>
    <w:rsid w:val="00C911D2"/>
    <w:rsid w:val="00C94E0C"/>
    <w:rsid w:val="00CA0DF0"/>
    <w:rsid w:val="00CA3232"/>
    <w:rsid w:val="00CA4AA2"/>
    <w:rsid w:val="00CA6407"/>
    <w:rsid w:val="00CA7327"/>
    <w:rsid w:val="00CB0BEE"/>
    <w:rsid w:val="00CB1918"/>
    <w:rsid w:val="00CB1D94"/>
    <w:rsid w:val="00CB1FC0"/>
    <w:rsid w:val="00CB58BF"/>
    <w:rsid w:val="00CB683E"/>
    <w:rsid w:val="00CB77F2"/>
    <w:rsid w:val="00CC04BF"/>
    <w:rsid w:val="00CC0AC8"/>
    <w:rsid w:val="00CC2087"/>
    <w:rsid w:val="00CC24C0"/>
    <w:rsid w:val="00CC46CF"/>
    <w:rsid w:val="00CD047F"/>
    <w:rsid w:val="00CD107E"/>
    <w:rsid w:val="00CD5D32"/>
    <w:rsid w:val="00CD6F74"/>
    <w:rsid w:val="00CD7A32"/>
    <w:rsid w:val="00CE0B6D"/>
    <w:rsid w:val="00CE13D6"/>
    <w:rsid w:val="00CE2760"/>
    <w:rsid w:val="00CE3C9A"/>
    <w:rsid w:val="00CF10E9"/>
    <w:rsid w:val="00CF735A"/>
    <w:rsid w:val="00CF7420"/>
    <w:rsid w:val="00D00615"/>
    <w:rsid w:val="00D0066D"/>
    <w:rsid w:val="00D02FCC"/>
    <w:rsid w:val="00D0478C"/>
    <w:rsid w:val="00D10E16"/>
    <w:rsid w:val="00D11040"/>
    <w:rsid w:val="00D164EF"/>
    <w:rsid w:val="00D21160"/>
    <w:rsid w:val="00D225DA"/>
    <w:rsid w:val="00D23896"/>
    <w:rsid w:val="00D25398"/>
    <w:rsid w:val="00D275FC"/>
    <w:rsid w:val="00D30BD4"/>
    <w:rsid w:val="00D31812"/>
    <w:rsid w:val="00D31A6C"/>
    <w:rsid w:val="00D33DD4"/>
    <w:rsid w:val="00D33E58"/>
    <w:rsid w:val="00D3624A"/>
    <w:rsid w:val="00D37492"/>
    <w:rsid w:val="00D37D69"/>
    <w:rsid w:val="00D42E8F"/>
    <w:rsid w:val="00D4418F"/>
    <w:rsid w:val="00D4478C"/>
    <w:rsid w:val="00D44898"/>
    <w:rsid w:val="00D46934"/>
    <w:rsid w:val="00D50490"/>
    <w:rsid w:val="00D62598"/>
    <w:rsid w:val="00D63D90"/>
    <w:rsid w:val="00D70507"/>
    <w:rsid w:val="00D732FE"/>
    <w:rsid w:val="00D90053"/>
    <w:rsid w:val="00D91AB6"/>
    <w:rsid w:val="00D92254"/>
    <w:rsid w:val="00D95690"/>
    <w:rsid w:val="00D95DDB"/>
    <w:rsid w:val="00DB2C34"/>
    <w:rsid w:val="00DB2D22"/>
    <w:rsid w:val="00DB3F88"/>
    <w:rsid w:val="00DB6A48"/>
    <w:rsid w:val="00DC279F"/>
    <w:rsid w:val="00DC718A"/>
    <w:rsid w:val="00DD0B7A"/>
    <w:rsid w:val="00DD50E3"/>
    <w:rsid w:val="00DE2BFB"/>
    <w:rsid w:val="00DE3758"/>
    <w:rsid w:val="00DE6E5D"/>
    <w:rsid w:val="00DF02FD"/>
    <w:rsid w:val="00DF3FA3"/>
    <w:rsid w:val="00DF562F"/>
    <w:rsid w:val="00DF688D"/>
    <w:rsid w:val="00E00F44"/>
    <w:rsid w:val="00E012E1"/>
    <w:rsid w:val="00E07E3A"/>
    <w:rsid w:val="00E104BE"/>
    <w:rsid w:val="00E12CFB"/>
    <w:rsid w:val="00E15AF0"/>
    <w:rsid w:val="00E15B56"/>
    <w:rsid w:val="00E160C5"/>
    <w:rsid w:val="00E16DEC"/>
    <w:rsid w:val="00E17A69"/>
    <w:rsid w:val="00E203E1"/>
    <w:rsid w:val="00E24C9D"/>
    <w:rsid w:val="00E3171F"/>
    <w:rsid w:val="00E3415B"/>
    <w:rsid w:val="00E34B60"/>
    <w:rsid w:val="00E35104"/>
    <w:rsid w:val="00E358DF"/>
    <w:rsid w:val="00E373FE"/>
    <w:rsid w:val="00E4138A"/>
    <w:rsid w:val="00E45F2F"/>
    <w:rsid w:val="00E527CE"/>
    <w:rsid w:val="00E52B3B"/>
    <w:rsid w:val="00E54146"/>
    <w:rsid w:val="00E54202"/>
    <w:rsid w:val="00E610F8"/>
    <w:rsid w:val="00E63673"/>
    <w:rsid w:val="00E6617C"/>
    <w:rsid w:val="00E66196"/>
    <w:rsid w:val="00E66FA8"/>
    <w:rsid w:val="00E66FED"/>
    <w:rsid w:val="00E713D7"/>
    <w:rsid w:val="00E826C3"/>
    <w:rsid w:val="00E82C11"/>
    <w:rsid w:val="00E84DBD"/>
    <w:rsid w:val="00E85B7E"/>
    <w:rsid w:val="00E86741"/>
    <w:rsid w:val="00E86781"/>
    <w:rsid w:val="00E905B9"/>
    <w:rsid w:val="00E9691E"/>
    <w:rsid w:val="00EA2593"/>
    <w:rsid w:val="00EA476F"/>
    <w:rsid w:val="00EA71F2"/>
    <w:rsid w:val="00EA7232"/>
    <w:rsid w:val="00EB0401"/>
    <w:rsid w:val="00EB0890"/>
    <w:rsid w:val="00EB1C1B"/>
    <w:rsid w:val="00EB41EA"/>
    <w:rsid w:val="00EB500B"/>
    <w:rsid w:val="00EB5E2C"/>
    <w:rsid w:val="00EB78A0"/>
    <w:rsid w:val="00EC1303"/>
    <w:rsid w:val="00EC6611"/>
    <w:rsid w:val="00ED2518"/>
    <w:rsid w:val="00ED3128"/>
    <w:rsid w:val="00ED7287"/>
    <w:rsid w:val="00ED78A5"/>
    <w:rsid w:val="00EE0591"/>
    <w:rsid w:val="00EE13BF"/>
    <w:rsid w:val="00EE788F"/>
    <w:rsid w:val="00EF0192"/>
    <w:rsid w:val="00EF2EA5"/>
    <w:rsid w:val="00EF46C5"/>
    <w:rsid w:val="00EF4CD4"/>
    <w:rsid w:val="00EF5C8A"/>
    <w:rsid w:val="00F01364"/>
    <w:rsid w:val="00F02367"/>
    <w:rsid w:val="00F02672"/>
    <w:rsid w:val="00F02E7F"/>
    <w:rsid w:val="00F06860"/>
    <w:rsid w:val="00F071B4"/>
    <w:rsid w:val="00F11A63"/>
    <w:rsid w:val="00F11BF7"/>
    <w:rsid w:val="00F17BFF"/>
    <w:rsid w:val="00F213C7"/>
    <w:rsid w:val="00F21E38"/>
    <w:rsid w:val="00F22DE6"/>
    <w:rsid w:val="00F23CE6"/>
    <w:rsid w:val="00F24B58"/>
    <w:rsid w:val="00F26ECB"/>
    <w:rsid w:val="00F27525"/>
    <w:rsid w:val="00F31866"/>
    <w:rsid w:val="00F3502F"/>
    <w:rsid w:val="00F3754E"/>
    <w:rsid w:val="00F411B1"/>
    <w:rsid w:val="00F43E6F"/>
    <w:rsid w:val="00F4678A"/>
    <w:rsid w:val="00F5187A"/>
    <w:rsid w:val="00F537C5"/>
    <w:rsid w:val="00F560A3"/>
    <w:rsid w:val="00F56A1D"/>
    <w:rsid w:val="00F62D34"/>
    <w:rsid w:val="00F65FB6"/>
    <w:rsid w:val="00F70137"/>
    <w:rsid w:val="00F725F4"/>
    <w:rsid w:val="00F74EFC"/>
    <w:rsid w:val="00F7668A"/>
    <w:rsid w:val="00F82565"/>
    <w:rsid w:val="00F8280A"/>
    <w:rsid w:val="00F83458"/>
    <w:rsid w:val="00F8429C"/>
    <w:rsid w:val="00F94D61"/>
    <w:rsid w:val="00F95014"/>
    <w:rsid w:val="00F95711"/>
    <w:rsid w:val="00F960C3"/>
    <w:rsid w:val="00F97BAF"/>
    <w:rsid w:val="00FA1261"/>
    <w:rsid w:val="00FA2302"/>
    <w:rsid w:val="00FA23F6"/>
    <w:rsid w:val="00FA374D"/>
    <w:rsid w:val="00FA424F"/>
    <w:rsid w:val="00FA4279"/>
    <w:rsid w:val="00FB22F8"/>
    <w:rsid w:val="00FB2FB1"/>
    <w:rsid w:val="00FB3F9A"/>
    <w:rsid w:val="00FB4A23"/>
    <w:rsid w:val="00FB4B54"/>
    <w:rsid w:val="00FB77C1"/>
    <w:rsid w:val="00FB7B08"/>
    <w:rsid w:val="00FB7E14"/>
    <w:rsid w:val="00FC0094"/>
    <w:rsid w:val="00FC033A"/>
    <w:rsid w:val="00FC4F7D"/>
    <w:rsid w:val="00FC5CEC"/>
    <w:rsid w:val="00FD3498"/>
    <w:rsid w:val="00FD3F4F"/>
    <w:rsid w:val="00FE3439"/>
    <w:rsid w:val="00FE4AD6"/>
    <w:rsid w:val="00FE4AE7"/>
    <w:rsid w:val="00FE7BD0"/>
    <w:rsid w:val="00FF09DD"/>
    <w:rsid w:val="00FF1440"/>
    <w:rsid w:val="00FF237E"/>
    <w:rsid w:val="00FF309E"/>
    <w:rsid w:val="00FF4605"/>
    <w:rsid w:val="00FF60B5"/>
    <w:rsid w:val="00FF7603"/>
    <w:rsid w:val="02545EF6"/>
    <w:rsid w:val="02F41C66"/>
    <w:rsid w:val="03FC63BA"/>
    <w:rsid w:val="04D17180"/>
    <w:rsid w:val="060D4D2E"/>
    <w:rsid w:val="07249054"/>
    <w:rsid w:val="0765E43B"/>
    <w:rsid w:val="09F40ACC"/>
    <w:rsid w:val="0CB9CC5B"/>
    <w:rsid w:val="0CDF3F7A"/>
    <w:rsid w:val="0D340ED5"/>
    <w:rsid w:val="0FB3C6F7"/>
    <w:rsid w:val="1031A95E"/>
    <w:rsid w:val="10D690F1"/>
    <w:rsid w:val="11B03111"/>
    <w:rsid w:val="13F974CD"/>
    <w:rsid w:val="14082612"/>
    <w:rsid w:val="1779FCC0"/>
    <w:rsid w:val="19D43CEC"/>
    <w:rsid w:val="1BF1D225"/>
    <w:rsid w:val="1C050384"/>
    <w:rsid w:val="1CA5DA0C"/>
    <w:rsid w:val="2198C330"/>
    <w:rsid w:val="22263F8F"/>
    <w:rsid w:val="23DDBBB9"/>
    <w:rsid w:val="257BC938"/>
    <w:rsid w:val="26C94DD8"/>
    <w:rsid w:val="2A91AC68"/>
    <w:rsid w:val="2C6D8EDC"/>
    <w:rsid w:val="2CD17D54"/>
    <w:rsid w:val="2DD00B27"/>
    <w:rsid w:val="30B3F7A1"/>
    <w:rsid w:val="34ADDF60"/>
    <w:rsid w:val="354B2A4B"/>
    <w:rsid w:val="3D319A75"/>
    <w:rsid w:val="3EC0BEA2"/>
    <w:rsid w:val="3F091FAD"/>
    <w:rsid w:val="426F3158"/>
    <w:rsid w:val="44C8AE2B"/>
    <w:rsid w:val="47FAF2A7"/>
    <w:rsid w:val="48F34322"/>
    <w:rsid w:val="49E834F2"/>
    <w:rsid w:val="4C41A4EB"/>
    <w:rsid w:val="4C841B57"/>
    <w:rsid w:val="4DB3DDD4"/>
    <w:rsid w:val="50076004"/>
    <w:rsid w:val="5266A77D"/>
    <w:rsid w:val="52E02B62"/>
    <w:rsid w:val="552D2EBE"/>
    <w:rsid w:val="5718C5D3"/>
    <w:rsid w:val="5A31F61A"/>
    <w:rsid w:val="5A8BA7B6"/>
    <w:rsid w:val="5F8F95F2"/>
    <w:rsid w:val="60F76FE5"/>
    <w:rsid w:val="621F6D68"/>
    <w:rsid w:val="6420D7FB"/>
    <w:rsid w:val="643A7ABD"/>
    <w:rsid w:val="68F7499B"/>
    <w:rsid w:val="7043EF4D"/>
    <w:rsid w:val="76EB4614"/>
    <w:rsid w:val="7745B278"/>
    <w:rsid w:val="78709A01"/>
    <w:rsid w:val="7DCD560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BFF5F"/>
  <w15:docId w15:val="{706EF687-B10D-4E16-8B25-5263F37C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F35"/>
    <w:pPr>
      <w:ind w:left="709"/>
    </w:pPr>
    <w:rPr>
      <w:rFonts w:ascii="Arial" w:hAnsi="Arial"/>
      <w:sz w:val="22"/>
    </w:rPr>
  </w:style>
  <w:style w:type="paragraph" w:styleId="Heading1">
    <w:name w:val="heading 1"/>
    <w:basedOn w:val="Normal"/>
    <w:next w:val="Normal"/>
    <w:link w:val="Heading1Char"/>
    <w:qFormat/>
    <w:rsid w:val="00022E0B"/>
    <w:pPr>
      <w:keepNext/>
      <w:spacing w:before="240" w:after="60"/>
      <w:outlineLvl w:val="0"/>
    </w:pPr>
    <w:rPr>
      <w:b/>
      <w:kern w:val="28"/>
    </w:rPr>
  </w:style>
  <w:style w:type="paragraph" w:styleId="Heading2">
    <w:name w:val="heading 2"/>
    <w:basedOn w:val="Normal"/>
    <w:next w:val="Normal"/>
    <w:link w:val="Heading2Char"/>
    <w:qFormat/>
    <w:rsid w:val="00C14D18"/>
    <w:pPr>
      <w:keepNext/>
      <w:numPr>
        <w:numId w:val="4"/>
      </w:numPr>
      <w:spacing w:before="240" w:after="240" w:line="360" w:lineRule="atLeast"/>
      <w:outlineLvl w:val="1"/>
    </w:pPr>
    <w:rPr>
      <w:b/>
    </w:rPr>
  </w:style>
  <w:style w:type="paragraph" w:styleId="Heading3">
    <w:name w:val="heading 3"/>
    <w:basedOn w:val="Normal"/>
    <w:next w:val="Normal"/>
    <w:link w:val="Heading3Char"/>
    <w:qFormat/>
    <w:rsid w:val="00022E0B"/>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rsid w:val="00ED78A5"/>
    <w:pPr>
      <w:tabs>
        <w:tab w:val="left" w:pos="483"/>
      </w:tabs>
      <w:ind w:left="483" w:hanging="483"/>
    </w:pPr>
  </w:style>
  <w:style w:type="paragraph" w:customStyle="1" w:styleId="2Einrckung">
    <w:name w:val="2. Einrückung"/>
    <w:basedOn w:val="1Einrckung"/>
    <w:rsid w:val="00ED78A5"/>
    <w:pPr>
      <w:tabs>
        <w:tab w:val="left" w:pos="964"/>
      </w:tabs>
      <w:ind w:left="964" w:hanging="482"/>
    </w:pPr>
  </w:style>
  <w:style w:type="paragraph" w:customStyle="1" w:styleId="3Einrckung">
    <w:name w:val="3. Einrückung"/>
    <w:basedOn w:val="2Einrckung"/>
    <w:rsid w:val="00ED78A5"/>
    <w:pPr>
      <w:tabs>
        <w:tab w:val="left" w:pos="1418"/>
      </w:tabs>
      <w:ind w:left="1446"/>
    </w:pPr>
  </w:style>
  <w:style w:type="paragraph" w:styleId="Footer">
    <w:name w:val="footer"/>
    <w:basedOn w:val="Normal"/>
    <w:semiHidden/>
    <w:rsid w:val="00ED78A5"/>
    <w:pPr>
      <w:tabs>
        <w:tab w:val="center" w:pos="4536"/>
        <w:tab w:val="right" w:pos="9072"/>
      </w:tabs>
    </w:pPr>
  </w:style>
  <w:style w:type="paragraph" w:styleId="Header">
    <w:name w:val="header"/>
    <w:basedOn w:val="Normal"/>
    <w:semiHidden/>
    <w:rsid w:val="00ED78A5"/>
    <w:pPr>
      <w:tabs>
        <w:tab w:val="center" w:pos="4252"/>
        <w:tab w:val="right" w:pos="8504"/>
      </w:tabs>
    </w:pPr>
  </w:style>
  <w:style w:type="character" w:styleId="PageNumber">
    <w:name w:val="page number"/>
    <w:basedOn w:val="DefaultParagraphFont"/>
    <w:uiPriority w:val="99"/>
    <w:semiHidden/>
    <w:rsid w:val="00ED78A5"/>
  </w:style>
  <w:style w:type="paragraph" w:styleId="BalloonText">
    <w:name w:val="Balloon Text"/>
    <w:basedOn w:val="Normal"/>
    <w:link w:val="BalloonTextChar"/>
    <w:uiPriority w:val="99"/>
    <w:semiHidden/>
    <w:unhideWhenUsed/>
    <w:rsid w:val="00037CF4"/>
    <w:rPr>
      <w:rFonts w:ascii="Tahoma" w:hAnsi="Tahoma" w:cs="Tahoma"/>
      <w:sz w:val="16"/>
      <w:szCs w:val="16"/>
    </w:rPr>
  </w:style>
  <w:style w:type="character" w:customStyle="1" w:styleId="BalloonTextChar">
    <w:name w:val="Balloon Text Char"/>
    <w:basedOn w:val="DefaultParagraphFont"/>
    <w:link w:val="BalloonText"/>
    <w:uiPriority w:val="99"/>
    <w:semiHidden/>
    <w:rsid w:val="00037CF4"/>
    <w:rPr>
      <w:rFonts w:ascii="Tahoma" w:hAnsi="Tahoma" w:cs="Tahoma"/>
      <w:sz w:val="16"/>
      <w:szCs w:val="16"/>
    </w:rPr>
  </w:style>
  <w:style w:type="paragraph" w:styleId="ListParagraph">
    <w:name w:val="List Paragraph"/>
    <w:basedOn w:val="Normal"/>
    <w:uiPriority w:val="34"/>
    <w:qFormat/>
    <w:rsid w:val="00D3624A"/>
    <w:pPr>
      <w:ind w:left="720"/>
      <w:contextualSpacing/>
    </w:pPr>
  </w:style>
  <w:style w:type="table" w:styleId="TableGrid">
    <w:name w:val="Table Grid"/>
    <w:basedOn w:val="TableNormal"/>
    <w:rsid w:val="004C59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lschenderText">
    <w:name w:val="Zu löschender Text"/>
    <w:basedOn w:val="Normal"/>
    <w:link w:val="ZulschenderTextZchn"/>
    <w:qFormat/>
    <w:rsid w:val="00C72F35"/>
    <w:pPr>
      <w:spacing w:before="240" w:after="240"/>
    </w:pPr>
    <w:rPr>
      <w:rFonts w:eastAsiaTheme="minorHAnsi" w:cstheme="minorBidi"/>
      <w:i/>
      <w:color w:val="FF0000"/>
      <w:szCs w:val="22"/>
      <w:lang w:eastAsia="en-US"/>
    </w:rPr>
  </w:style>
  <w:style w:type="character" w:customStyle="1" w:styleId="ZulschenderTextZchn">
    <w:name w:val="Zu löschender Text Zchn"/>
    <w:basedOn w:val="DefaultParagraphFont"/>
    <w:link w:val="ZulschenderText"/>
    <w:rsid w:val="00C72F35"/>
    <w:rPr>
      <w:rFonts w:ascii="Arial" w:eastAsiaTheme="minorHAnsi" w:hAnsi="Arial" w:cstheme="minorBidi"/>
      <w:i/>
      <w:color w:val="FF0000"/>
      <w:sz w:val="22"/>
      <w:szCs w:val="22"/>
      <w:lang w:eastAsia="en-US"/>
    </w:rPr>
  </w:style>
  <w:style w:type="character" w:styleId="Hyperlink">
    <w:name w:val="Hyperlink"/>
    <w:basedOn w:val="DefaultParagraphFont"/>
    <w:uiPriority w:val="99"/>
    <w:unhideWhenUsed/>
    <w:rsid w:val="008404DB"/>
    <w:rPr>
      <w:color w:val="0000FF" w:themeColor="hyperlink"/>
      <w:u w:val="single"/>
    </w:rPr>
  </w:style>
  <w:style w:type="character" w:customStyle="1" w:styleId="NichtaufgelsteErwhnung1">
    <w:name w:val="Nicht aufgelöste Erwähnung1"/>
    <w:basedOn w:val="DefaultParagraphFont"/>
    <w:uiPriority w:val="99"/>
    <w:semiHidden/>
    <w:unhideWhenUsed/>
    <w:rsid w:val="009E59B5"/>
    <w:rPr>
      <w:color w:val="605E5C"/>
      <w:shd w:val="clear" w:color="auto" w:fill="E1DFDD"/>
    </w:rPr>
  </w:style>
  <w:style w:type="character" w:styleId="FollowedHyperlink">
    <w:name w:val="FollowedHyperlink"/>
    <w:basedOn w:val="DefaultParagraphFont"/>
    <w:uiPriority w:val="99"/>
    <w:semiHidden/>
    <w:unhideWhenUsed/>
    <w:rsid w:val="009E59B5"/>
    <w:rPr>
      <w:color w:val="800080" w:themeColor="followedHyperlink"/>
      <w:u w:val="single"/>
    </w:rPr>
  </w:style>
  <w:style w:type="paragraph" w:styleId="TOCHeading">
    <w:name w:val="TOC Heading"/>
    <w:basedOn w:val="Heading1"/>
    <w:next w:val="Normal"/>
    <w:uiPriority w:val="39"/>
    <w:unhideWhenUsed/>
    <w:qFormat/>
    <w:rsid w:val="00F537C5"/>
    <w:pPr>
      <w:keepLines/>
      <w:spacing w:after="0" w:line="259" w:lineRule="auto"/>
      <w:outlineLvl w:val="9"/>
    </w:pPr>
    <w:rPr>
      <w:rFonts w:eastAsiaTheme="majorEastAsia" w:cstheme="majorBidi"/>
      <w:b w:val="0"/>
      <w:kern w:val="0"/>
      <w:sz w:val="32"/>
      <w:szCs w:val="32"/>
    </w:rPr>
  </w:style>
  <w:style w:type="paragraph" w:styleId="TOC2">
    <w:name w:val="toc 2"/>
    <w:basedOn w:val="Normal"/>
    <w:next w:val="Normal"/>
    <w:autoRedefine/>
    <w:uiPriority w:val="39"/>
    <w:unhideWhenUsed/>
    <w:rsid w:val="006A7C23"/>
    <w:pPr>
      <w:tabs>
        <w:tab w:val="right" w:leader="dot" w:pos="9061"/>
      </w:tabs>
      <w:spacing w:after="100"/>
      <w:ind w:hanging="489"/>
    </w:pPr>
  </w:style>
  <w:style w:type="paragraph" w:styleId="TOC1">
    <w:name w:val="toc 1"/>
    <w:basedOn w:val="Normal"/>
    <w:next w:val="Normal"/>
    <w:autoRedefine/>
    <w:uiPriority w:val="39"/>
    <w:unhideWhenUsed/>
    <w:rsid w:val="00F537C5"/>
    <w:pPr>
      <w:tabs>
        <w:tab w:val="right" w:pos="9071"/>
      </w:tabs>
      <w:spacing w:after="100"/>
      <w:ind w:left="357" w:hanging="357"/>
    </w:pPr>
  </w:style>
  <w:style w:type="paragraph" w:styleId="TOC3">
    <w:name w:val="toc 3"/>
    <w:basedOn w:val="Normal"/>
    <w:next w:val="Normal"/>
    <w:autoRedefine/>
    <w:uiPriority w:val="39"/>
    <w:unhideWhenUsed/>
    <w:rsid w:val="006A7C23"/>
    <w:pPr>
      <w:tabs>
        <w:tab w:val="right" w:leader="dot" w:pos="9061"/>
      </w:tabs>
      <w:spacing w:after="100"/>
      <w:ind w:left="993" w:hanging="553"/>
    </w:pPr>
    <w:rPr>
      <w:rFonts w:eastAsiaTheme="minorEastAsia" w:cs="Arial"/>
      <w:szCs w:val="22"/>
    </w:rPr>
  </w:style>
  <w:style w:type="character" w:styleId="UnresolvedMention">
    <w:name w:val="Unresolved Mention"/>
    <w:basedOn w:val="DefaultParagraphFont"/>
    <w:uiPriority w:val="99"/>
    <w:semiHidden/>
    <w:unhideWhenUsed/>
    <w:rsid w:val="00D70507"/>
    <w:rPr>
      <w:color w:val="605E5C"/>
      <w:shd w:val="clear" w:color="auto" w:fill="E1DFDD"/>
    </w:rPr>
  </w:style>
  <w:style w:type="paragraph" w:customStyle="1" w:styleId="ZwischenberschriftmitAbstand">
    <w:name w:val="Zwischenüberschrift mit Abstand"/>
    <w:basedOn w:val="Normal"/>
    <w:next w:val="Normal"/>
    <w:link w:val="ZwischenberschriftmitAbstandZchn"/>
    <w:qFormat/>
    <w:rsid w:val="000A2135"/>
    <w:pPr>
      <w:keepNext/>
      <w:spacing w:after="240"/>
    </w:pPr>
    <w:rPr>
      <w:rFonts w:eastAsiaTheme="minorHAnsi" w:cstheme="minorBidi"/>
      <w:szCs w:val="22"/>
      <w:lang w:eastAsia="en-US"/>
    </w:rPr>
  </w:style>
  <w:style w:type="character" w:customStyle="1" w:styleId="ZwischenberschriftmitAbstandZchn">
    <w:name w:val="Zwischenüberschrift mit Abstand Zchn"/>
    <w:basedOn w:val="DefaultParagraphFont"/>
    <w:link w:val="ZwischenberschriftmitAbstand"/>
    <w:rsid w:val="000A2135"/>
    <w:rPr>
      <w:rFonts w:ascii="Arial" w:eastAsiaTheme="minorHAnsi" w:hAnsi="Arial" w:cstheme="minorBidi"/>
      <w:sz w:val="22"/>
      <w:szCs w:val="22"/>
      <w:lang w:eastAsia="en-US"/>
    </w:rPr>
  </w:style>
  <w:style w:type="character" w:customStyle="1" w:styleId="Heading2Char">
    <w:name w:val="Heading 2 Char"/>
    <w:basedOn w:val="DefaultParagraphFont"/>
    <w:link w:val="Heading2"/>
    <w:rsid w:val="00C14D18"/>
    <w:rPr>
      <w:rFonts w:ascii="Arial" w:hAnsi="Arial"/>
      <w:b/>
      <w:sz w:val="22"/>
    </w:rPr>
  </w:style>
  <w:style w:type="character" w:customStyle="1" w:styleId="Heading3Char">
    <w:name w:val="Heading 3 Char"/>
    <w:basedOn w:val="DefaultParagraphFont"/>
    <w:link w:val="Heading3"/>
    <w:rsid w:val="00022E0B"/>
    <w:rPr>
      <w:rFonts w:ascii="Arial" w:hAnsi="Arial"/>
      <w:b/>
      <w:sz w:val="22"/>
    </w:rPr>
  </w:style>
  <w:style w:type="paragraph" w:styleId="Revision">
    <w:name w:val="Revision"/>
    <w:hidden/>
    <w:uiPriority w:val="99"/>
    <w:semiHidden/>
    <w:rsid w:val="00F02672"/>
    <w:rPr>
      <w:rFonts w:ascii="Arial" w:hAnsi="Arial"/>
      <w:sz w:val="22"/>
    </w:rPr>
  </w:style>
  <w:style w:type="character" w:customStyle="1" w:styleId="Heading1Char">
    <w:name w:val="Heading 1 Char"/>
    <w:basedOn w:val="DefaultParagraphFont"/>
    <w:link w:val="Heading1"/>
    <w:rsid w:val="00022E0B"/>
    <w:rPr>
      <w:rFonts w:ascii="Arial" w:hAnsi="Arial"/>
      <w:b/>
      <w:kern w:val="28"/>
      <w:sz w:val="22"/>
    </w:rPr>
  </w:style>
  <w:style w:type="character" w:styleId="CommentReference">
    <w:name w:val="annotation reference"/>
    <w:basedOn w:val="DefaultParagraphFont"/>
    <w:uiPriority w:val="99"/>
    <w:semiHidden/>
    <w:unhideWhenUsed/>
    <w:rsid w:val="00EC1303"/>
    <w:rPr>
      <w:sz w:val="16"/>
      <w:szCs w:val="16"/>
    </w:rPr>
  </w:style>
  <w:style w:type="paragraph" w:styleId="CommentText">
    <w:name w:val="annotation text"/>
    <w:basedOn w:val="Normal"/>
    <w:link w:val="CommentTextChar"/>
    <w:uiPriority w:val="99"/>
    <w:unhideWhenUsed/>
    <w:rsid w:val="00EC1303"/>
    <w:rPr>
      <w:sz w:val="20"/>
    </w:rPr>
  </w:style>
  <w:style w:type="character" w:customStyle="1" w:styleId="CommentTextChar">
    <w:name w:val="Comment Text Char"/>
    <w:basedOn w:val="DefaultParagraphFont"/>
    <w:link w:val="CommentText"/>
    <w:uiPriority w:val="99"/>
    <w:rsid w:val="00EC1303"/>
    <w:rPr>
      <w:rFonts w:ascii="Arial" w:hAnsi="Arial"/>
    </w:rPr>
  </w:style>
  <w:style w:type="paragraph" w:styleId="CommentSubject">
    <w:name w:val="annotation subject"/>
    <w:basedOn w:val="CommentText"/>
    <w:next w:val="CommentText"/>
    <w:link w:val="CommentSubjectChar"/>
    <w:uiPriority w:val="99"/>
    <w:semiHidden/>
    <w:unhideWhenUsed/>
    <w:rsid w:val="00EC1303"/>
    <w:rPr>
      <w:b/>
      <w:bCs/>
    </w:rPr>
  </w:style>
  <w:style w:type="character" w:customStyle="1" w:styleId="CommentSubjectChar">
    <w:name w:val="Comment Subject Char"/>
    <w:basedOn w:val="CommentTextChar"/>
    <w:link w:val="CommentSubject"/>
    <w:uiPriority w:val="99"/>
    <w:semiHidden/>
    <w:rsid w:val="00EC1303"/>
    <w:rPr>
      <w:rFonts w:ascii="Arial" w:hAnsi="Arial"/>
      <w:b/>
      <w:bCs/>
    </w:rPr>
  </w:style>
  <w:style w:type="character" w:styleId="PlaceholderText">
    <w:name w:val="Placeholder Text"/>
    <w:basedOn w:val="DefaultParagraphFont"/>
    <w:uiPriority w:val="99"/>
    <w:semiHidden/>
    <w:rsid w:val="00021E1E"/>
    <w:rPr>
      <w:color w:val="808080"/>
    </w:rPr>
  </w:style>
  <w:style w:type="paragraph" w:customStyle="1" w:styleId="Aufzhlung">
    <w:name w:val="Aufzählung"/>
    <w:basedOn w:val="1Einrckung"/>
    <w:link w:val="AufzhlungZchn"/>
    <w:qFormat/>
    <w:rsid w:val="00B92E87"/>
    <w:pPr>
      <w:numPr>
        <w:numId w:val="6"/>
      </w:numPr>
      <w:spacing w:before="240" w:after="240"/>
    </w:pPr>
    <w:rPr>
      <w:rFonts w:cs="Arial"/>
    </w:rPr>
  </w:style>
  <w:style w:type="paragraph" w:customStyle="1" w:styleId="Aufzhlung2">
    <w:name w:val="Aufzählung 2"/>
    <w:basedOn w:val="Heading1"/>
    <w:link w:val="Aufzhlung2Zchn"/>
    <w:qFormat/>
    <w:rsid w:val="004C1DA1"/>
    <w:pPr>
      <w:numPr>
        <w:numId w:val="7"/>
      </w:numPr>
      <w:spacing w:after="240" w:line="360" w:lineRule="atLeast"/>
      <w:ind w:left="709" w:hanging="709"/>
    </w:pPr>
    <w:rPr>
      <w:iCs/>
    </w:rPr>
  </w:style>
  <w:style w:type="character" w:customStyle="1" w:styleId="1EinrckungZchn">
    <w:name w:val="1. Einrückung Zchn"/>
    <w:basedOn w:val="DefaultParagraphFont"/>
    <w:link w:val="1Einrckung"/>
    <w:rsid w:val="0042666F"/>
    <w:rPr>
      <w:rFonts w:ascii="Arial" w:hAnsi="Arial"/>
      <w:sz w:val="22"/>
    </w:rPr>
  </w:style>
  <w:style w:type="character" w:customStyle="1" w:styleId="AufzhlungZchn">
    <w:name w:val="Aufzählung Zchn"/>
    <w:basedOn w:val="1EinrckungZchn"/>
    <w:link w:val="Aufzhlung"/>
    <w:rsid w:val="00B92E87"/>
    <w:rPr>
      <w:rFonts w:ascii="Arial" w:hAnsi="Arial" w:cs="Arial"/>
      <w:sz w:val="22"/>
    </w:rPr>
  </w:style>
  <w:style w:type="character" w:customStyle="1" w:styleId="Aufzhlung2Zchn">
    <w:name w:val="Aufzählung 2 Zchn"/>
    <w:basedOn w:val="Heading1Char"/>
    <w:link w:val="Aufzhlung2"/>
    <w:rsid w:val="004C1DA1"/>
    <w:rPr>
      <w:rFonts w:ascii="Arial" w:hAnsi="Arial"/>
      <w:b/>
      <w:iCs/>
      <w:kern w:val="28"/>
      <w:sz w:val="22"/>
    </w:rPr>
  </w:style>
  <w:style w:type="paragraph" w:customStyle="1" w:styleId="Titre11">
    <w:name w:val="Titre 11"/>
    <w:basedOn w:val="Normal"/>
    <w:rsid w:val="00234A18"/>
    <w:pPr>
      <w:numPr>
        <w:numId w:val="16"/>
      </w:numPr>
      <w:spacing w:after="160" w:line="259" w:lineRule="auto"/>
    </w:pPr>
    <w:rPr>
      <w:rFonts w:asciiTheme="minorHAnsi" w:eastAsiaTheme="minorHAnsi" w:hAnsiTheme="minorHAnsi" w:cstheme="minorBidi"/>
      <w:szCs w:val="22"/>
      <w:lang w:val="fr-FR" w:eastAsia="en-US"/>
    </w:rPr>
  </w:style>
  <w:style w:type="paragraph" w:customStyle="1" w:styleId="Titre21">
    <w:name w:val="Titre 21"/>
    <w:basedOn w:val="Normal"/>
    <w:rsid w:val="00234A18"/>
    <w:pPr>
      <w:numPr>
        <w:ilvl w:val="1"/>
        <w:numId w:val="16"/>
      </w:numPr>
      <w:spacing w:after="160" w:line="259" w:lineRule="auto"/>
    </w:pPr>
    <w:rPr>
      <w:rFonts w:asciiTheme="minorHAnsi" w:eastAsiaTheme="minorHAnsi" w:hAnsiTheme="minorHAnsi" w:cstheme="minorBidi"/>
      <w:szCs w:val="22"/>
      <w:lang w:val="fr-FR" w:eastAsia="en-US"/>
    </w:rPr>
  </w:style>
  <w:style w:type="paragraph" w:customStyle="1" w:styleId="Titre31">
    <w:name w:val="Titre 31"/>
    <w:basedOn w:val="Normal"/>
    <w:rsid w:val="00234A18"/>
    <w:pPr>
      <w:numPr>
        <w:ilvl w:val="2"/>
        <w:numId w:val="16"/>
      </w:numPr>
      <w:spacing w:after="160" w:line="259" w:lineRule="auto"/>
    </w:pPr>
    <w:rPr>
      <w:rFonts w:asciiTheme="minorHAnsi" w:eastAsiaTheme="minorHAnsi" w:hAnsiTheme="minorHAnsi" w:cstheme="minorBidi"/>
      <w:szCs w:val="22"/>
      <w:lang w:val="fr-FR" w:eastAsia="en-US"/>
    </w:rPr>
  </w:style>
  <w:style w:type="paragraph" w:customStyle="1" w:styleId="Titre41">
    <w:name w:val="Titre 41"/>
    <w:basedOn w:val="Normal"/>
    <w:rsid w:val="00234A18"/>
    <w:pPr>
      <w:numPr>
        <w:ilvl w:val="3"/>
        <w:numId w:val="16"/>
      </w:numPr>
      <w:spacing w:after="160" w:line="259" w:lineRule="auto"/>
    </w:pPr>
    <w:rPr>
      <w:rFonts w:asciiTheme="minorHAnsi" w:eastAsiaTheme="minorHAnsi" w:hAnsiTheme="minorHAnsi" w:cstheme="minorBidi"/>
      <w:szCs w:val="22"/>
      <w:lang w:val="fr-FR" w:eastAsia="en-US"/>
    </w:rPr>
  </w:style>
  <w:style w:type="paragraph" w:customStyle="1" w:styleId="Titre51">
    <w:name w:val="Titre 51"/>
    <w:basedOn w:val="Normal"/>
    <w:rsid w:val="00234A18"/>
    <w:pPr>
      <w:numPr>
        <w:ilvl w:val="4"/>
        <w:numId w:val="16"/>
      </w:numPr>
      <w:spacing w:after="160" w:line="259" w:lineRule="auto"/>
    </w:pPr>
    <w:rPr>
      <w:rFonts w:asciiTheme="minorHAnsi" w:eastAsiaTheme="minorHAnsi" w:hAnsiTheme="minorHAnsi" w:cstheme="minorBidi"/>
      <w:szCs w:val="22"/>
      <w:lang w:val="fr-FR" w:eastAsia="en-US"/>
    </w:rPr>
  </w:style>
  <w:style w:type="paragraph" w:customStyle="1" w:styleId="Titre61">
    <w:name w:val="Titre 61"/>
    <w:basedOn w:val="Normal"/>
    <w:rsid w:val="00234A18"/>
    <w:pPr>
      <w:numPr>
        <w:ilvl w:val="5"/>
        <w:numId w:val="16"/>
      </w:numPr>
      <w:spacing w:after="160" w:line="259" w:lineRule="auto"/>
    </w:pPr>
    <w:rPr>
      <w:rFonts w:asciiTheme="minorHAnsi" w:eastAsiaTheme="minorHAnsi" w:hAnsiTheme="minorHAnsi" w:cstheme="minorBidi"/>
      <w:szCs w:val="22"/>
      <w:lang w:val="fr-FR" w:eastAsia="en-US"/>
    </w:rPr>
  </w:style>
  <w:style w:type="paragraph" w:customStyle="1" w:styleId="Titre71">
    <w:name w:val="Titre 71"/>
    <w:basedOn w:val="Normal"/>
    <w:rsid w:val="00234A18"/>
    <w:pPr>
      <w:numPr>
        <w:ilvl w:val="6"/>
        <w:numId w:val="16"/>
      </w:numPr>
      <w:spacing w:after="160" w:line="259" w:lineRule="auto"/>
    </w:pPr>
    <w:rPr>
      <w:rFonts w:asciiTheme="minorHAnsi" w:eastAsiaTheme="minorHAnsi" w:hAnsiTheme="minorHAnsi" w:cstheme="minorBidi"/>
      <w:szCs w:val="22"/>
      <w:lang w:val="fr-FR" w:eastAsia="en-US"/>
    </w:rPr>
  </w:style>
  <w:style w:type="paragraph" w:customStyle="1" w:styleId="Titre81">
    <w:name w:val="Titre 81"/>
    <w:basedOn w:val="Normal"/>
    <w:rsid w:val="00234A18"/>
    <w:pPr>
      <w:numPr>
        <w:ilvl w:val="7"/>
        <w:numId w:val="16"/>
      </w:numPr>
      <w:spacing w:after="160" w:line="259" w:lineRule="auto"/>
    </w:pPr>
    <w:rPr>
      <w:rFonts w:asciiTheme="minorHAnsi" w:eastAsiaTheme="minorHAnsi" w:hAnsiTheme="minorHAnsi" w:cstheme="minorBidi"/>
      <w:szCs w:val="22"/>
      <w:lang w:val="fr-FR" w:eastAsia="en-US"/>
    </w:rPr>
  </w:style>
  <w:style w:type="paragraph" w:customStyle="1" w:styleId="Titre91">
    <w:name w:val="Titre 91"/>
    <w:basedOn w:val="Normal"/>
    <w:rsid w:val="00234A18"/>
    <w:pPr>
      <w:numPr>
        <w:ilvl w:val="8"/>
        <w:numId w:val="16"/>
      </w:numPr>
      <w:spacing w:after="160" w:line="259" w:lineRule="auto"/>
    </w:pPr>
    <w:rPr>
      <w:rFonts w:asciiTheme="minorHAnsi" w:eastAsiaTheme="minorHAnsi" w:hAnsiTheme="minorHAnsi" w:cstheme="minorBidi"/>
      <w:szCs w:val="22"/>
      <w:lang w:val="fr-FR" w:eastAsia="en-US"/>
    </w:rPr>
  </w:style>
  <w:style w:type="paragraph" w:styleId="FootnoteText">
    <w:name w:val="footnote text"/>
    <w:basedOn w:val="Normal"/>
    <w:link w:val="FootnoteTextChar"/>
    <w:uiPriority w:val="99"/>
    <w:unhideWhenUsed/>
    <w:rsid w:val="007A183D"/>
    <w:pPr>
      <w:ind w:left="0"/>
    </w:pPr>
    <w:rPr>
      <w:rFonts w:eastAsiaTheme="minorEastAsia" w:cstheme="minorBidi"/>
      <w:sz w:val="20"/>
      <w:szCs w:val="25"/>
      <w:lang w:eastAsia="zh-CN" w:bidi="th-TH"/>
    </w:rPr>
  </w:style>
  <w:style w:type="character" w:customStyle="1" w:styleId="FootnoteTextChar">
    <w:name w:val="Footnote Text Char"/>
    <w:basedOn w:val="DefaultParagraphFont"/>
    <w:link w:val="FootnoteText"/>
    <w:uiPriority w:val="99"/>
    <w:rsid w:val="007A183D"/>
    <w:rPr>
      <w:rFonts w:ascii="Arial" w:eastAsiaTheme="minorEastAsia" w:hAnsi="Arial" w:cstheme="minorBidi"/>
      <w:szCs w:val="25"/>
      <w:lang w:eastAsia="zh-CN" w:bidi="th-TH"/>
    </w:rPr>
  </w:style>
  <w:style w:type="character" w:styleId="FootnoteReference">
    <w:name w:val="footnote reference"/>
    <w:basedOn w:val="DefaultParagraphFont"/>
    <w:uiPriority w:val="99"/>
    <w:semiHidden/>
    <w:unhideWhenUsed/>
    <w:rsid w:val="007A183D"/>
    <w:rPr>
      <w:vertAlign w:val="superscript"/>
    </w:rPr>
  </w:style>
  <w:style w:type="character" w:styleId="Mention">
    <w:name w:val="Mention"/>
    <w:basedOn w:val="DefaultParagraphFont"/>
    <w:uiPriority w:val="99"/>
    <w:unhideWhenUsed/>
    <w:rsid w:val="00342142"/>
    <w:rPr>
      <w:color w:val="2B579A"/>
      <w:shd w:val="clear" w:color="auto" w:fill="E1DFDD"/>
    </w:rPr>
  </w:style>
  <w:style w:type="character" w:customStyle="1" w:styleId="cf01">
    <w:name w:val="cf01"/>
    <w:basedOn w:val="DefaultParagraphFont"/>
    <w:rsid w:val="00F70137"/>
    <w:rPr>
      <w:rFonts w:ascii="Segoe UI" w:hAnsi="Segoe UI" w:cs="Segoe UI" w:hint="default"/>
      <w:sz w:val="18"/>
      <w:szCs w:val="18"/>
    </w:rPr>
  </w:style>
  <w:style w:type="paragraph" w:customStyle="1" w:styleId="pf0">
    <w:name w:val="pf0"/>
    <w:basedOn w:val="Normal"/>
    <w:rsid w:val="00F43E6F"/>
    <w:pPr>
      <w:spacing w:before="100" w:beforeAutospacing="1" w:after="100" w:afterAutospacing="1"/>
      <w:ind w:left="0"/>
    </w:pPr>
    <w:rPr>
      <w:rFonts w:ascii="Times New Roman" w:hAnsi="Times New Roman"/>
      <w:sz w:val="24"/>
      <w:szCs w:val="24"/>
      <w:lang w:val="en-US" w:eastAsia="zh-CN"/>
    </w:rPr>
  </w:style>
  <w:style w:type="character" w:customStyle="1" w:styleId="ui-provider">
    <w:name w:val="ui-provider"/>
    <w:basedOn w:val="DefaultParagraphFont"/>
    <w:rsid w:val="00C21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722282">
      <w:bodyDiv w:val="1"/>
      <w:marLeft w:val="0"/>
      <w:marRight w:val="0"/>
      <w:marTop w:val="0"/>
      <w:marBottom w:val="0"/>
      <w:divBdr>
        <w:top w:val="none" w:sz="0" w:space="0" w:color="auto"/>
        <w:left w:val="none" w:sz="0" w:space="0" w:color="auto"/>
        <w:bottom w:val="none" w:sz="0" w:space="0" w:color="auto"/>
        <w:right w:val="none" w:sz="0" w:space="0" w:color="auto"/>
      </w:divBdr>
    </w:div>
    <w:div w:id="359624155">
      <w:bodyDiv w:val="1"/>
      <w:marLeft w:val="0"/>
      <w:marRight w:val="0"/>
      <w:marTop w:val="0"/>
      <w:marBottom w:val="0"/>
      <w:divBdr>
        <w:top w:val="none" w:sz="0" w:space="0" w:color="auto"/>
        <w:left w:val="none" w:sz="0" w:space="0" w:color="auto"/>
        <w:bottom w:val="none" w:sz="0" w:space="0" w:color="auto"/>
        <w:right w:val="none" w:sz="0" w:space="0" w:color="auto"/>
      </w:divBdr>
    </w:div>
    <w:div w:id="440997984">
      <w:bodyDiv w:val="1"/>
      <w:marLeft w:val="0"/>
      <w:marRight w:val="0"/>
      <w:marTop w:val="0"/>
      <w:marBottom w:val="0"/>
      <w:divBdr>
        <w:top w:val="none" w:sz="0" w:space="0" w:color="auto"/>
        <w:left w:val="none" w:sz="0" w:space="0" w:color="auto"/>
        <w:bottom w:val="none" w:sz="0" w:space="0" w:color="auto"/>
        <w:right w:val="none" w:sz="0" w:space="0" w:color="auto"/>
      </w:divBdr>
    </w:div>
    <w:div w:id="646665119">
      <w:bodyDiv w:val="1"/>
      <w:marLeft w:val="0"/>
      <w:marRight w:val="0"/>
      <w:marTop w:val="0"/>
      <w:marBottom w:val="0"/>
      <w:divBdr>
        <w:top w:val="none" w:sz="0" w:space="0" w:color="auto"/>
        <w:left w:val="none" w:sz="0" w:space="0" w:color="auto"/>
        <w:bottom w:val="none" w:sz="0" w:space="0" w:color="auto"/>
        <w:right w:val="none" w:sz="0" w:space="0" w:color="auto"/>
      </w:divBdr>
    </w:div>
    <w:div w:id="1386445468">
      <w:bodyDiv w:val="1"/>
      <w:marLeft w:val="0"/>
      <w:marRight w:val="0"/>
      <w:marTop w:val="0"/>
      <w:marBottom w:val="0"/>
      <w:divBdr>
        <w:top w:val="none" w:sz="0" w:space="0" w:color="auto"/>
        <w:left w:val="none" w:sz="0" w:space="0" w:color="auto"/>
        <w:bottom w:val="none" w:sz="0" w:space="0" w:color="auto"/>
        <w:right w:val="none" w:sz="0" w:space="0" w:color="auto"/>
      </w:divBdr>
    </w:div>
    <w:div w:id="1629122977">
      <w:bodyDiv w:val="1"/>
      <w:marLeft w:val="0"/>
      <w:marRight w:val="0"/>
      <w:marTop w:val="0"/>
      <w:marBottom w:val="0"/>
      <w:divBdr>
        <w:top w:val="none" w:sz="0" w:space="0" w:color="auto"/>
        <w:left w:val="none" w:sz="0" w:space="0" w:color="auto"/>
        <w:bottom w:val="none" w:sz="0" w:space="0" w:color="auto"/>
        <w:right w:val="none" w:sz="0" w:space="0" w:color="auto"/>
      </w:divBdr>
    </w:div>
    <w:div w:id="1773357303">
      <w:bodyDiv w:val="1"/>
      <w:marLeft w:val="0"/>
      <w:marRight w:val="0"/>
      <w:marTop w:val="0"/>
      <w:marBottom w:val="0"/>
      <w:divBdr>
        <w:top w:val="none" w:sz="0" w:space="0" w:color="auto"/>
        <w:left w:val="none" w:sz="0" w:space="0" w:color="auto"/>
        <w:bottom w:val="none" w:sz="0" w:space="0" w:color="auto"/>
        <w:right w:val="none" w:sz="0" w:space="0" w:color="auto"/>
      </w:divBdr>
    </w:div>
    <w:div w:id="21230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llianz-entwicklung-klima.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bundesfinanzministerium.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unge.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llianz-entwicklung-klima.de/wp-content/uploads/2022/08/2208_Qualitaetsstandard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NA6671\Downloads\41-13-tor-vertraege-bis-2000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18B3F91F264DE6BF33C8CB3F7070DE"/>
        <w:category>
          <w:name w:val="Général"/>
          <w:gallery w:val="placeholder"/>
        </w:category>
        <w:types>
          <w:type w:val="bbPlcHdr"/>
        </w:types>
        <w:behaviors>
          <w:behavior w:val="content"/>
        </w:behaviors>
        <w:guid w:val="{250D9AA8-E47D-4878-9DE8-22B1DCBA0DF4}"/>
      </w:docPartPr>
      <w:docPartBody>
        <w:p w:rsidR="00B865A9" w:rsidRDefault="00DF3069">
          <w:pPr>
            <w:pStyle w:val="9A18B3F91F264DE6BF33C8CB3F7070DE"/>
          </w:pPr>
          <w:r w:rsidRPr="00A13F3B">
            <w:rPr>
              <w:rStyle w:val="PlaceholderText"/>
            </w:rPr>
            <w:t>Select element</w:t>
          </w:r>
        </w:p>
      </w:docPartBody>
    </w:docPart>
    <w:docPart>
      <w:docPartPr>
        <w:name w:val="E8C4E98F268E4E80998D8FEA81E24716"/>
        <w:category>
          <w:name w:val="General"/>
          <w:gallery w:val="placeholder"/>
        </w:category>
        <w:types>
          <w:type w:val="bbPlcHdr"/>
        </w:types>
        <w:behaviors>
          <w:behavior w:val="content"/>
        </w:behaviors>
        <w:guid w:val="{B895CB5E-1819-412E-A1C9-CA06D71670D3}"/>
      </w:docPartPr>
      <w:docPartBody>
        <w:p w:rsidR="00B044E8" w:rsidRDefault="00F369A5" w:rsidP="00F369A5">
          <w:pPr>
            <w:pStyle w:val="E8C4E98F268E4E80998D8FEA81E24716"/>
          </w:pPr>
          <w:r w:rsidRPr="00A13F3B">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069"/>
    <w:rsid w:val="000923CF"/>
    <w:rsid w:val="00325DBB"/>
    <w:rsid w:val="003A1DAE"/>
    <w:rsid w:val="003B21D3"/>
    <w:rsid w:val="00431494"/>
    <w:rsid w:val="00493930"/>
    <w:rsid w:val="004B0B3A"/>
    <w:rsid w:val="00556571"/>
    <w:rsid w:val="005C2FF0"/>
    <w:rsid w:val="005D4136"/>
    <w:rsid w:val="00606350"/>
    <w:rsid w:val="006108B1"/>
    <w:rsid w:val="006C5F84"/>
    <w:rsid w:val="006F58CA"/>
    <w:rsid w:val="00701B3A"/>
    <w:rsid w:val="00736156"/>
    <w:rsid w:val="00750A53"/>
    <w:rsid w:val="00786630"/>
    <w:rsid w:val="007D2222"/>
    <w:rsid w:val="00861E58"/>
    <w:rsid w:val="00995161"/>
    <w:rsid w:val="00A907E1"/>
    <w:rsid w:val="00B044E8"/>
    <w:rsid w:val="00B865A9"/>
    <w:rsid w:val="00BD074B"/>
    <w:rsid w:val="00C10122"/>
    <w:rsid w:val="00CA44D5"/>
    <w:rsid w:val="00CA6407"/>
    <w:rsid w:val="00CD1F44"/>
    <w:rsid w:val="00D62598"/>
    <w:rsid w:val="00D8365A"/>
    <w:rsid w:val="00D90053"/>
    <w:rsid w:val="00DF2A26"/>
    <w:rsid w:val="00DF3069"/>
    <w:rsid w:val="00F369A5"/>
    <w:rsid w:val="00F92EC6"/>
    <w:rsid w:val="00FE3439"/>
    <w:rsid w:val="00FF3C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69A5"/>
    <w:rPr>
      <w:color w:val="808080"/>
    </w:rPr>
  </w:style>
  <w:style w:type="paragraph" w:customStyle="1" w:styleId="9A18B3F91F264DE6BF33C8CB3F7070DE">
    <w:name w:val="9A18B3F91F264DE6BF33C8CB3F7070DE"/>
  </w:style>
  <w:style w:type="paragraph" w:customStyle="1" w:styleId="E8C4E98F268E4E80998D8FEA81E24716">
    <w:name w:val="E8C4E98F268E4E80998D8FEA81E24716"/>
    <w:rsid w:val="00F369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2C5EE9C00A19D488D996416DA3A7B9D" ma:contentTypeVersion="16" ma:contentTypeDescription="Ein neues Dokument erstellen." ma:contentTypeScope="" ma:versionID="efcf21e946842df1910d463fc34a28ad">
  <xsd:schema xmlns:xsd="http://www.w3.org/2001/XMLSchema" xmlns:xs="http://www.w3.org/2001/XMLSchema" xmlns:p="http://schemas.microsoft.com/office/2006/metadata/properties" xmlns:ns2="a259fac9-baf4-4a9a-9311-4d1fac8d13e2" xmlns:ns3="b5b4c22f-36fe-4b5b-92ba-95e67cdf71f5" targetNamespace="http://schemas.microsoft.com/office/2006/metadata/properties" ma:root="true" ma:fieldsID="14154fd3d402a404b793c7abd852beeb" ns2:_="" ns3:_="">
    <xsd:import namespace="a259fac9-baf4-4a9a-9311-4d1fac8d13e2"/>
    <xsd:import namespace="b5b4c22f-36fe-4b5b-92ba-95e67cdf71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halt"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59fac9-baf4-4a9a-9311-4d1fac8d1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halt" ma:index="12" nillable="true" ma:displayName="Inhalt" ma:format="Dropdown" ma:internalName="Inhalt">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b4c22f-36fe-4b5b-92ba-95e67cdf71f5"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adf13202-1ee4-44bb-85cf-01c3875c7081}" ma:internalName="TaxCatchAll" ma:showField="CatchAllData" ma:web="b5b4c22f-36fe-4b5b-92ba-95e67cdf7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5b4c22f-36fe-4b5b-92ba-95e67cdf71f5" xsi:nil="true"/>
    <lcf76f155ced4ddcb4097134ff3c332f xmlns="a259fac9-baf4-4a9a-9311-4d1fac8d13e2">
      <Terms xmlns="http://schemas.microsoft.com/office/infopath/2007/PartnerControls"/>
    </lcf76f155ced4ddcb4097134ff3c332f>
    <Inhalt xmlns="a259fac9-baf4-4a9a-9311-4d1fac8d13e2" xsi:nil="true"/>
  </documentManagement>
</p:properties>
</file>

<file path=customXml/itemProps1.xml><?xml version="1.0" encoding="utf-8"?>
<ds:datastoreItem xmlns:ds="http://schemas.openxmlformats.org/officeDocument/2006/customXml" ds:itemID="{D871FB7C-2387-452E-813E-FB00F1DF5905}">
  <ds:schemaRefs>
    <ds:schemaRef ds:uri="http://schemas.microsoft.com/sharepoint/v3/contenttype/forms"/>
  </ds:schemaRefs>
</ds:datastoreItem>
</file>

<file path=customXml/itemProps2.xml><?xml version="1.0" encoding="utf-8"?>
<ds:datastoreItem xmlns:ds="http://schemas.openxmlformats.org/officeDocument/2006/customXml" ds:itemID="{19C54ADB-C7D7-4E64-9EF4-9FDAE08EEDC5}">
  <ds:schemaRefs>
    <ds:schemaRef ds:uri="http://schemas.openxmlformats.org/officeDocument/2006/bibliography"/>
  </ds:schemaRefs>
</ds:datastoreItem>
</file>

<file path=customXml/itemProps3.xml><?xml version="1.0" encoding="utf-8"?>
<ds:datastoreItem xmlns:ds="http://schemas.openxmlformats.org/officeDocument/2006/customXml" ds:itemID="{B578DAA0-9656-41E0-A45A-867F51350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59fac9-baf4-4a9a-9311-4d1fac8d13e2"/>
    <ds:schemaRef ds:uri="b5b4c22f-36fe-4b5b-92ba-95e67cdf7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C0C1B-03F0-4D06-AEE9-7AF8B1D614BD}">
  <ds:schemaRefs>
    <ds:schemaRef ds:uri="http://schemas.microsoft.com/office/2006/metadata/properties"/>
    <ds:schemaRef ds:uri="http://schemas.microsoft.com/office/infopath/2007/PartnerControls"/>
    <ds:schemaRef ds:uri="b5b4c22f-36fe-4b5b-92ba-95e67cdf71f5"/>
    <ds:schemaRef ds:uri="a259fac9-baf4-4a9a-9311-4d1fac8d13e2"/>
  </ds:schemaRefs>
</ds:datastoreItem>
</file>

<file path=docProps/app.xml><?xml version="1.0" encoding="utf-8"?>
<Properties xmlns="http://schemas.openxmlformats.org/officeDocument/2006/extended-properties" xmlns:vt="http://schemas.openxmlformats.org/officeDocument/2006/docPropsVTypes">
  <Template>41-13-tor-vertraege-bis-20000-en</Template>
  <TotalTime>7</TotalTime>
  <Pages>11</Pages>
  <Words>3757</Words>
  <Characters>22562</Characters>
  <Application>Microsoft Office Word</Application>
  <DocSecurity>4</DocSecurity>
  <Lines>188</Lines>
  <Paragraphs>52</Paragraphs>
  <ScaleCrop>false</ScaleCrop>
  <HeadingPairs>
    <vt:vector size="2" baseType="variant">
      <vt:variant>
        <vt:lpstr>Title</vt:lpstr>
      </vt:variant>
      <vt:variant>
        <vt:i4>1</vt:i4>
      </vt:variant>
    </vt:vector>
  </HeadingPairs>
  <TitlesOfParts>
    <vt:vector size="1" baseType="lpstr">
      <vt:lpstr>41-13-12, ToR Verträge bis 20000 EUR, englisch, Stand April 2024</vt:lpstr>
    </vt:vector>
  </TitlesOfParts>
  <Company>Deutsche Gesellschaft für Internationale Zusammenarbeit (GIZ) GmbH</Company>
  <LinksUpToDate>false</LinksUpToDate>
  <CharactersWithSpaces>26267</CharactersWithSpaces>
  <SharedDoc>false</SharedDoc>
  <HLinks>
    <vt:vector size="120" baseType="variant">
      <vt:variant>
        <vt:i4>393340</vt:i4>
      </vt:variant>
      <vt:variant>
        <vt:i4>111</vt:i4>
      </vt:variant>
      <vt:variant>
        <vt:i4>0</vt:i4>
      </vt:variant>
      <vt:variant>
        <vt:i4>5</vt:i4>
      </vt:variant>
      <vt:variant>
        <vt:lpwstr>https://allianz-entwicklung-klima.de/wp-content/uploads/2022/08/2208_Qualitaetsstandards.pdf</vt:lpwstr>
      </vt:variant>
      <vt:variant>
        <vt:lpwstr/>
      </vt:variant>
      <vt:variant>
        <vt:i4>4718672</vt:i4>
      </vt:variant>
      <vt:variant>
        <vt:i4>108</vt:i4>
      </vt:variant>
      <vt:variant>
        <vt:i4>0</vt:i4>
      </vt:variant>
      <vt:variant>
        <vt:i4>5</vt:i4>
      </vt:variant>
      <vt:variant>
        <vt:lpwstr>https://allianz-entwicklung-klima.de/</vt:lpwstr>
      </vt:variant>
      <vt:variant>
        <vt:lpwstr/>
      </vt:variant>
      <vt:variant>
        <vt:i4>6291514</vt:i4>
      </vt:variant>
      <vt:variant>
        <vt:i4>105</vt:i4>
      </vt:variant>
      <vt:variant>
        <vt:i4>0</vt:i4>
      </vt:variant>
      <vt:variant>
        <vt:i4>5</vt:i4>
      </vt:variant>
      <vt:variant>
        <vt:lpwstr>https://www.bundesfinanzministerium.de/</vt:lpwstr>
      </vt:variant>
      <vt:variant>
        <vt:lpwstr/>
      </vt:variant>
      <vt:variant>
        <vt:i4>7143463</vt:i4>
      </vt:variant>
      <vt:variant>
        <vt:i4>81</vt:i4>
      </vt:variant>
      <vt:variant>
        <vt:i4>0</vt:i4>
      </vt:variant>
      <vt:variant>
        <vt:i4>5</vt:i4>
      </vt:variant>
      <vt:variant>
        <vt:lpwstr>https://bunge.com/</vt:lpwstr>
      </vt:variant>
      <vt:variant>
        <vt:lpwstr/>
      </vt:variant>
      <vt:variant>
        <vt:i4>2031669</vt:i4>
      </vt:variant>
      <vt:variant>
        <vt:i4>74</vt:i4>
      </vt:variant>
      <vt:variant>
        <vt:i4>0</vt:i4>
      </vt:variant>
      <vt:variant>
        <vt:i4>5</vt:i4>
      </vt:variant>
      <vt:variant>
        <vt:lpwstr/>
      </vt:variant>
      <vt:variant>
        <vt:lpwstr>_Toc173854230</vt:lpwstr>
      </vt:variant>
      <vt:variant>
        <vt:i4>1966133</vt:i4>
      </vt:variant>
      <vt:variant>
        <vt:i4>68</vt:i4>
      </vt:variant>
      <vt:variant>
        <vt:i4>0</vt:i4>
      </vt:variant>
      <vt:variant>
        <vt:i4>5</vt:i4>
      </vt:variant>
      <vt:variant>
        <vt:lpwstr/>
      </vt:variant>
      <vt:variant>
        <vt:lpwstr>_Toc173854229</vt:lpwstr>
      </vt:variant>
      <vt:variant>
        <vt:i4>1966133</vt:i4>
      </vt:variant>
      <vt:variant>
        <vt:i4>62</vt:i4>
      </vt:variant>
      <vt:variant>
        <vt:i4>0</vt:i4>
      </vt:variant>
      <vt:variant>
        <vt:i4>5</vt:i4>
      </vt:variant>
      <vt:variant>
        <vt:lpwstr/>
      </vt:variant>
      <vt:variant>
        <vt:lpwstr>_Toc173854228</vt:lpwstr>
      </vt:variant>
      <vt:variant>
        <vt:i4>1966133</vt:i4>
      </vt:variant>
      <vt:variant>
        <vt:i4>56</vt:i4>
      </vt:variant>
      <vt:variant>
        <vt:i4>0</vt:i4>
      </vt:variant>
      <vt:variant>
        <vt:i4>5</vt:i4>
      </vt:variant>
      <vt:variant>
        <vt:lpwstr/>
      </vt:variant>
      <vt:variant>
        <vt:lpwstr>_Toc173854227</vt:lpwstr>
      </vt:variant>
      <vt:variant>
        <vt:i4>1966133</vt:i4>
      </vt:variant>
      <vt:variant>
        <vt:i4>50</vt:i4>
      </vt:variant>
      <vt:variant>
        <vt:i4>0</vt:i4>
      </vt:variant>
      <vt:variant>
        <vt:i4>5</vt:i4>
      </vt:variant>
      <vt:variant>
        <vt:lpwstr/>
      </vt:variant>
      <vt:variant>
        <vt:lpwstr>_Toc173854226</vt:lpwstr>
      </vt:variant>
      <vt:variant>
        <vt:i4>1966133</vt:i4>
      </vt:variant>
      <vt:variant>
        <vt:i4>44</vt:i4>
      </vt:variant>
      <vt:variant>
        <vt:i4>0</vt:i4>
      </vt:variant>
      <vt:variant>
        <vt:i4>5</vt:i4>
      </vt:variant>
      <vt:variant>
        <vt:lpwstr/>
      </vt:variant>
      <vt:variant>
        <vt:lpwstr>_Toc173854225</vt:lpwstr>
      </vt:variant>
      <vt:variant>
        <vt:i4>1966133</vt:i4>
      </vt:variant>
      <vt:variant>
        <vt:i4>38</vt:i4>
      </vt:variant>
      <vt:variant>
        <vt:i4>0</vt:i4>
      </vt:variant>
      <vt:variant>
        <vt:i4>5</vt:i4>
      </vt:variant>
      <vt:variant>
        <vt:lpwstr/>
      </vt:variant>
      <vt:variant>
        <vt:lpwstr>_Toc173854224</vt:lpwstr>
      </vt:variant>
      <vt:variant>
        <vt:i4>1966133</vt:i4>
      </vt:variant>
      <vt:variant>
        <vt:i4>32</vt:i4>
      </vt:variant>
      <vt:variant>
        <vt:i4>0</vt:i4>
      </vt:variant>
      <vt:variant>
        <vt:i4>5</vt:i4>
      </vt:variant>
      <vt:variant>
        <vt:lpwstr/>
      </vt:variant>
      <vt:variant>
        <vt:lpwstr>_Toc173854223</vt:lpwstr>
      </vt:variant>
      <vt:variant>
        <vt:i4>1966133</vt:i4>
      </vt:variant>
      <vt:variant>
        <vt:i4>26</vt:i4>
      </vt:variant>
      <vt:variant>
        <vt:i4>0</vt:i4>
      </vt:variant>
      <vt:variant>
        <vt:i4>5</vt:i4>
      </vt:variant>
      <vt:variant>
        <vt:lpwstr/>
      </vt:variant>
      <vt:variant>
        <vt:lpwstr>_Toc173854222</vt:lpwstr>
      </vt:variant>
      <vt:variant>
        <vt:i4>1966133</vt:i4>
      </vt:variant>
      <vt:variant>
        <vt:i4>20</vt:i4>
      </vt:variant>
      <vt:variant>
        <vt:i4>0</vt:i4>
      </vt:variant>
      <vt:variant>
        <vt:i4>5</vt:i4>
      </vt:variant>
      <vt:variant>
        <vt:lpwstr/>
      </vt:variant>
      <vt:variant>
        <vt:lpwstr>_Toc173854221</vt:lpwstr>
      </vt:variant>
      <vt:variant>
        <vt:i4>1966133</vt:i4>
      </vt:variant>
      <vt:variant>
        <vt:i4>14</vt:i4>
      </vt:variant>
      <vt:variant>
        <vt:i4>0</vt:i4>
      </vt:variant>
      <vt:variant>
        <vt:i4>5</vt:i4>
      </vt:variant>
      <vt:variant>
        <vt:lpwstr/>
      </vt:variant>
      <vt:variant>
        <vt:lpwstr>_Toc173854220</vt:lpwstr>
      </vt:variant>
      <vt:variant>
        <vt:i4>1900597</vt:i4>
      </vt:variant>
      <vt:variant>
        <vt:i4>8</vt:i4>
      </vt:variant>
      <vt:variant>
        <vt:i4>0</vt:i4>
      </vt:variant>
      <vt:variant>
        <vt:i4>5</vt:i4>
      </vt:variant>
      <vt:variant>
        <vt:lpwstr/>
      </vt:variant>
      <vt:variant>
        <vt:lpwstr>_Toc173854219</vt:lpwstr>
      </vt:variant>
      <vt:variant>
        <vt:i4>1900597</vt:i4>
      </vt:variant>
      <vt:variant>
        <vt:i4>2</vt:i4>
      </vt:variant>
      <vt:variant>
        <vt:i4>0</vt:i4>
      </vt:variant>
      <vt:variant>
        <vt:i4>5</vt:i4>
      </vt:variant>
      <vt:variant>
        <vt:lpwstr/>
      </vt:variant>
      <vt:variant>
        <vt:lpwstr>_Toc173854218</vt:lpwstr>
      </vt:variant>
      <vt:variant>
        <vt:i4>2949202</vt:i4>
      </vt:variant>
      <vt:variant>
        <vt:i4>6</vt:i4>
      </vt:variant>
      <vt:variant>
        <vt:i4>0</vt:i4>
      </vt:variant>
      <vt:variant>
        <vt:i4>5</vt:i4>
      </vt:variant>
      <vt:variant>
        <vt:lpwstr>mailto:mary.bonsu@giz.de</vt:lpwstr>
      </vt:variant>
      <vt:variant>
        <vt:lpwstr/>
      </vt:variant>
      <vt:variant>
        <vt:i4>2752596</vt:i4>
      </vt:variant>
      <vt:variant>
        <vt:i4>3</vt:i4>
      </vt:variant>
      <vt:variant>
        <vt:i4>0</vt:i4>
      </vt:variant>
      <vt:variant>
        <vt:i4>5</vt:i4>
      </vt:variant>
      <vt:variant>
        <vt:lpwstr>mailto:iris.hammerschick@giz.de</vt:lpwstr>
      </vt:variant>
      <vt:variant>
        <vt:lpwstr/>
      </vt:variant>
      <vt:variant>
        <vt:i4>2752596</vt:i4>
      </vt:variant>
      <vt:variant>
        <vt:i4>0</vt:i4>
      </vt:variant>
      <vt:variant>
        <vt:i4>0</vt:i4>
      </vt:variant>
      <vt:variant>
        <vt:i4>5</vt:i4>
      </vt:variant>
      <vt:variant>
        <vt:lpwstr>mailto:iris.hammerschick@giz.de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41-13-12, ToR Verträge bis 20000 EUR, englisch, Stand April 2024</dc:title>
  <dc:subject/>
  <dc:creator>UserNA6671</dc:creator>
  <cp:keywords/>
  <cp:lastModifiedBy>Bonsu, Mary GIZ GH</cp:lastModifiedBy>
  <cp:revision>2</cp:revision>
  <cp:lastPrinted>2023-02-14T08:32:00Z</cp:lastPrinted>
  <dcterms:created xsi:type="dcterms:W3CDTF">2024-08-27T12:08:00Z</dcterms:created>
  <dcterms:modified xsi:type="dcterms:W3CDTF">2024-08-27T12:08:00Z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C:\@vor2000\Vertraege\41-5.dot</vt:lpwstr>
  </property>
  <property fmtid="{D5CDD505-2E9C-101B-9397-08002B2CF9AE}" pid="3" name="ContentTypeId">
    <vt:lpwstr>0x01010002C5EE9C00A19D488D996416DA3A7B9D</vt:lpwstr>
  </property>
  <property fmtid="{D5CDD505-2E9C-101B-9397-08002B2CF9AE}" pid="4" name="MediaServiceImageTags">
    <vt:lpwstr/>
  </property>
</Properties>
</file>